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0195891"/>
        <w:docPartObj>
          <w:docPartGallery w:val="Cover Pages"/>
          <w:docPartUnique/>
        </w:docPartObj>
      </w:sdtPr>
      <w:sdtEndPr/>
      <w:sdtContent>
        <w:p w:rsidR="00863CB1" w:rsidRDefault="00863CB1">
          <w:r>
            <w:rPr>
              <w:noProof/>
            </w:rPr>
            <mc:AlternateContent>
              <mc:Choice Requires="wps">
                <w:drawing>
                  <wp:anchor distT="0" distB="0" distL="114300" distR="114300" simplePos="0" relativeHeight="251924480" behindDoc="1" locked="0" layoutInCell="1" allowOverlap="1" wp14:anchorId="217193FE" wp14:editId="1D472AAD">
                    <wp:simplePos x="0" y="0"/>
                    <wp:positionH relativeFrom="margin">
                      <wp:align>center</wp:align>
                    </wp:positionH>
                    <mc:AlternateContent>
                      <mc:Choice Requires="wp14">
                        <wp:positionV relativeFrom="margin">
                          <wp14:pctPosVOffset>-5000</wp14:pctPosVOffset>
                        </wp:positionV>
                      </mc:Choice>
                      <mc:Fallback>
                        <wp:positionV relativeFrom="page">
                          <wp:posOffset>-200660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953B99" w:rsidRPr="00674F9B" w:rsidRDefault="00E25AE4" w:rsidP="00863CB1">
                                <w:pPr>
                                  <w:pStyle w:val="NoSpacing"/>
                                  <w:jc w:val="center"/>
                                  <w:rPr>
                                    <w:rFonts w:asciiTheme="majorHAnsi" w:eastAsiaTheme="majorEastAsia" w:hAnsiTheme="majorHAnsi" w:cstheme="majorBidi"/>
                                    <w:b/>
                                    <w:color w:val="FFFFFF" w:themeColor="background1"/>
                                    <w:sz w:val="84"/>
                                    <w:szCs w:val="72"/>
                                  </w:rPr>
                                </w:pPr>
                                <w:sdt>
                                  <w:sdtPr>
                                    <w:rPr>
                                      <w:rFonts w:asciiTheme="majorHAnsi" w:eastAsiaTheme="majorEastAsia" w:hAnsiTheme="majorHAnsi" w:cstheme="majorBidi"/>
                                      <w:b/>
                                      <w:color w:val="FF0000"/>
                                      <w:sz w:val="52"/>
                                      <w:szCs w:val="5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953B99" w:rsidRPr="00674F9B">
                                      <w:rPr>
                                        <w:rFonts w:asciiTheme="majorHAnsi" w:eastAsiaTheme="majorEastAsia" w:hAnsiTheme="majorHAnsi" w:cstheme="majorBidi"/>
                                        <w:b/>
                                        <w:color w:val="FF0000"/>
                                        <w:sz w:val="52"/>
                                        <w:szCs w:val="52"/>
                                      </w:rPr>
                                      <w:t>Modesto Junior College</w:t>
                                    </w:r>
                                  </w:sdtContent>
                                </w:sdt>
                                <w:r w:rsidR="00953B99">
                                  <w:rPr>
                                    <w:rFonts w:asciiTheme="majorHAnsi" w:eastAsiaTheme="majorEastAsia" w:hAnsiTheme="majorHAnsi" w:cstheme="majorBidi"/>
                                    <w:color w:val="FFFFFF" w:themeColor="background1"/>
                                    <w:sz w:val="52"/>
                                    <w:szCs w:val="52"/>
                                  </w:rPr>
                                  <w:t xml:space="preserve">                      </w:t>
                                </w:r>
                                <w:r w:rsidR="00953B99" w:rsidRPr="00674F9B">
                                  <w:rPr>
                                    <w:rFonts w:asciiTheme="majorHAnsi" w:eastAsiaTheme="majorEastAsia" w:hAnsiTheme="majorHAnsi" w:cstheme="majorBidi"/>
                                    <w:b/>
                                    <w:color w:val="FFFFFF" w:themeColor="background1"/>
                                    <w:sz w:val="52"/>
                                    <w:szCs w:val="52"/>
                                  </w:rPr>
                                  <w:t>Associated Students</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392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p w:rsidR="00953B99" w:rsidRPr="00674F9B" w:rsidRDefault="00E25AE4" w:rsidP="00863CB1">
                          <w:pPr>
                            <w:pStyle w:val="NoSpacing"/>
                            <w:jc w:val="center"/>
                            <w:rPr>
                              <w:rFonts w:asciiTheme="majorHAnsi" w:eastAsiaTheme="majorEastAsia" w:hAnsiTheme="majorHAnsi" w:cstheme="majorBidi"/>
                              <w:b/>
                              <w:color w:val="FFFFFF" w:themeColor="background1"/>
                              <w:sz w:val="84"/>
                              <w:szCs w:val="72"/>
                            </w:rPr>
                          </w:pPr>
                          <w:sdt>
                            <w:sdtPr>
                              <w:rPr>
                                <w:rFonts w:asciiTheme="majorHAnsi" w:eastAsiaTheme="majorEastAsia" w:hAnsiTheme="majorHAnsi" w:cstheme="majorBidi"/>
                                <w:b/>
                                <w:color w:val="FF0000"/>
                                <w:sz w:val="52"/>
                                <w:szCs w:val="5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953B99" w:rsidRPr="00674F9B">
                                <w:rPr>
                                  <w:rFonts w:asciiTheme="majorHAnsi" w:eastAsiaTheme="majorEastAsia" w:hAnsiTheme="majorHAnsi" w:cstheme="majorBidi"/>
                                  <w:b/>
                                  <w:color w:val="FF0000"/>
                                  <w:sz w:val="52"/>
                                  <w:szCs w:val="52"/>
                                </w:rPr>
                                <w:t>Modesto Junior College</w:t>
                              </w:r>
                            </w:sdtContent>
                          </w:sdt>
                          <w:r w:rsidR="00953B99">
                            <w:rPr>
                              <w:rFonts w:asciiTheme="majorHAnsi" w:eastAsiaTheme="majorEastAsia" w:hAnsiTheme="majorHAnsi" w:cstheme="majorBidi"/>
                              <w:color w:val="FFFFFF" w:themeColor="background1"/>
                              <w:sz w:val="52"/>
                              <w:szCs w:val="52"/>
                            </w:rPr>
                            <w:t xml:space="preserve">                      </w:t>
                          </w:r>
                          <w:r w:rsidR="00953B99" w:rsidRPr="00674F9B">
                            <w:rPr>
                              <w:rFonts w:asciiTheme="majorHAnsi" w:eastAsiaTheme="majorEastAsia" w:hAnsiTheme="majorHAnsi" w:cstheme="majorBidi"/>
                              <w:b/>
                              <w:color w:val="FFFFFF" w:themeColor="background1"/>
                              <w:sz w:val="52"/>
                              <w:szCs w:val="52"/>
                            </w:rPr>
                            <w:t>Associated Students</w:t>
                          </w:r>
                        </w:p>
                      </w:txbxContent>
                    </v:textbox>
                    <w10:wrap anchorx="margin" anchory="margin"/>
                  </v:rect>
                </w:pict>
              </mc:Fallback>
            </mc:AlternateContent>
          </w:r>
        </w:p>
        <w:p w:rsidR="00863CB1" w:rsidRDefault="00863CB1"/>
        <w:p w:rsidR="00863CB1" w:rsidRDefault="00863CB1"/>
        <w:p w:rsidR="00863CB1" w:rsidRDefault="00863CB1"/>
        <w:p w:rsidR="00E25AE4" w:rsidRDefault="00863CB1" w:rsidP="00E25AE4">
          <w:pPr>
            <w:autoSpaceDE w:val="0"/>
            <w:autoSpaceDN w:val="0"/>
            <w:adjustRightInd w:val="0"/>
            <w:spacing w:after="0" w:line="240" w:lineRule="auto"/>
          </w:pPr>
          <w:r>
            <w:rPr>
              <w:noProof/>
            </w:rPr>
            <mc:AlternateContent>
              <mc:Choice Requires="wps">
                <w:drawing>
                  <wp:anchor distT="0" distB="0" distL="114300" distR="114300" simplePos="0" relativeHeight="251926528" behindDoc="0" locked="0" layoutInCell="1" allowOverlap="1" wp14:anchorId="4E3CF98D" wp14:editId="143E73BC">
                    <wp:simplePos x="0" y="0"/>
                    <mc:AlternateContent>
                      <mc:Choice Requires="wp14">
                        <wp:positionH relativeFrom="margin">
                          <wp14:pctPosHOffset>-5000</wp14:pctPosHOffset>
                        </wp:positionH>
                      </mc:Choice>
                      <mc:Fallback>
                        <wp:positionH relativeFrom="page">
                          <wp:posOffset>315595</wp:posOffset>
                        </wp:positionH>
                      </mc:Fallback>
                    </mc:AlternateContent>
                    <mc:AlternateContent>
                      <mc:Choice Requires="wp14">
                        <wp:positionV relativeFrom="margin">
                          <wp14:pctPosVOffset>59000</wp14:pctPosVOffset>
                        </wp:positionV>
                      </mc:Choice>
                      <mc:Fallback>
                        <wp:positionV relativeFrom="page">
                          <wp:posOffset>5884545</wp:posOffset>
                        </wp:positionV>
                      </mc:Fallback>
                    </mc:AlternateContent>
                    <wp:extent cx="378142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378142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spacing w:val="60"/>
                                    <w:sz w:val="20"/>
                                    <w:szCs w:val="20"/>
                                  </w:rPr>
                                  <w:alias w:val="Company"/>
                                  <w:id w:val="-1689900431"/>
                                  <w:showingPlcHdr/>
                                  <w:dataBinding w:prefixMappings="xmlns:ns0='http://schemas.openxmlformats.org/officeDocument/2006/extended-properties'" w:xpath="/ns0:Properties[1]/ns0:Company[1]" w:storeItemID="{6668398D-A668-4E3E-A5EB-62B293D839F1}"/>
                                  <w:text/>
                                </w:sdtPr>
                                <w:sdtEndPr/>
                                <w:sdtContent>
                                  <w:p w:rsidR="00953B99" w:rsidRPr="00703C79" w:rsidRDefault="00953B99">
                                    <w:pPr>
                                      <w:suppressOverlap/>
                                      <w:jc w:val="right"/>
                                      <w:rPr>
                                        <w:b/>
                                        <w:bCs/>
                                        <w:spacing w:val="60"/>
                                        <w:sz w:val="20"/>
                                        <w:szCs w:val="20"/>
                                      </w:rPr>
                                    </w:pPr>
                                    <w:r w:rsidRPr="00703C79">
                                      <w:rPr>
                                        <w:b/>
                                        <w:bCs/>
                                        <w:spacing w:val="60"/>
                                        <w:sz w:val="20"/>
                                        <w:szCs w:val="20"/>
                                      </w:rPr>
                                      <w:t xml:space="preserve">     </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rPr>
                                  <w:alias w:val="Phone"/>
                                  <w:id w:val="-1647660158"/>
                                  <w:dataBinding w:prefixMappings="xmlns:ns0='http://schemas.microsoft.com/office/2006/coverPageProps'" w:xpath="/ns0:CoverPageProperties[1]/ns0:CompanyPhone[1]" w:storeItemID="{55AF091B-3C7A-41E3-B477-F2FDAA23CFDA}"/>
                                  <w:text/>
                                </w:sdtPr>
                                <w:sdtEndPr/>
                                <w:sdtContent>
                                  <w:p w:rsidR="00953B99" w:rsidRDefault="00953B99">
                                    <w:pPr>
                                      <w:suppressOverlap/>
                                      <w:jc w:val="right"/>
                                      <w:rPr>
                                        <w:b/>
                                        <w:bCs/>
                                        <w:color w:val="1F497D" w:themeColor="text2"/>
                                        <w:spacing w:val="60"/>
                                        <w:sz w:val="20"/>
                                        <w:szCs w:val="20"/>
                                      </w:rPr>
                                    </w:pPr>
                                    <w:r w:rsidRPr="00703C79">
                                      <w:rPr>
                                        <w:b/>
                                        <w:bCs/>
                                        <w:color w:val="1F497D" w:themeColor="text2"/>
                                        <w:spacing w:val="60"/>
                                      </w:rPr>
                                      <w:t>Prepared by: MJC Business Services</w:t>
                                    </w:r>
                                  </w:p>
                                </w:sdtContent>
                              </w:sdt>
                              <w:sdt>
                                <w:sdtPr>
                                  <w:rPr>
                                    <w:b/>
                                    <w:bCs/>
                                    <w:color w:val="1F497D" w:themeColor="text2"/>
                                    <w:spacing w:val="60"/>
                                    <w:sz w:val="16"/>
                                    <w:szCs w:val="16"/>
                                  </w:rPr>
                                  <w:alias w:val="Fax"/>
                                  <w:id w:val="-621461224"/>
                                  <w:dataBinding w:prefixMappings="xmlns:ns0='http://schemas.microsoft.com/office/2006/coverPageProps'" w:xpath="/ns0:CoverPageProperties[1]/ns0:CompanyFax[1]" w:storeItemID="{55AF091B-3C7A-41E3-B477-F2FDAA23CFDA}"/>
                                  <w:text/>
                                </w:sdtPr>
                                <w:sdtEndPr/>
                                <w:sdtContent>
                                  <w:p w:rsidR="00953B99" w:rsidRDefault="00953B99">
                                    <w:pPr>
                                      <w:suppressOverlap/>
                                      <w:jc w:val="right"/>
                                      <w:rPr>
                                        <w:b/>
                                        <w:bCs/>
                                        <w:color w:val="1F497D" w:themeColor="text2"/>
                                        <w:spacing w:val="60"/>
                                        <w:sz w:val="20"/>
                                        <w:szCs w:val="20"/>
                                      </w:rPr>
                                    </w:pPr>
                                    <w:r w:rsidRPr="00F62AF6">
                                      <w:rPr>
                                        <w:b/>
                                        <w:bCs/>
                                        <w:color w:val="1F497D" w:themeColor="text2"/>
                                        <w:spacing w:val="60"/>
                                        <w:sz w:val="16"/>
                                        <w:szCs w:val="16"/>
                                      </w:rPr>
                                      <w:t>Revised on 08/0</w:t>
                                    </w:r>
                                    <w:r w:rsidR="00841F4C">
                                      <w:rPr>
                                        <w:b/>
                                        <w:bCs/>
                                        <w:color w:val="1F497D" w:themeColor="text2"/>
                                        <w:spacing w:val="60"/>
                                        <w:sz w:val="16"/>
                                        <w:szCs w:val="16"/>
                                      </w:rPr>
                                      <w:t>6</w:t>
                                    </w:r>
                                    <w:r w:rsidRPr="00F62AF6">
                                      <w:rPr>
                                        <w:b/>
                                        <w:bCs/>
                                        <w:color w:val="1F497D" w:themeColor="text2"/>
                                        <w:spacing w:val="60"/>
                                        <w:sz w:val="16"/>
                                        <w:szCs w:val="16"/>
                                      </w:rPr>
                                      <w:t xml:space="preserve">/14             </w:t>
                                    </w:r>
                                    <w:r>
                                      <w:rPr>
                                        <w:b/>
                                        <w:bCs/>
                                        <w:color w:val="1F497D" w:themeColor="text2"/>
                                        <w:spacing w:val="60"/>
                                        <w:sz w:val="16"/>
                                        <w:szCs w:val="16"/>
                                      </w:rPr>
                                      <w:t xml:space="preserve">     </w:t>
                                    </w:r>
                                    <w:r w:rsidRPr="00F62AF6">
                                      <w:rPr>
                                        <w:b/>
                                        <w:bCs/>
                                        <w:color w:val="1F497D" w:themeColor="text2"/>
                                        <w:spacing w:val="60"/>
                                        <w:sz w:val="16"/>
                                        <w:szCs w:val="16"/>
                                      </w:rPr>
                                      <w:t xml:space="preserve">          File Name: Accounting Manual-Final.docx</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97.75pt;height:291.6pt;z-index:251926528;visibility:visible;mso-wrap-style:square;mso-width-percent:0;mso-height-percent:450;mso-left-percent:-50;mso-top-percent:590;mso-wrap-distance-left:9pt;mso-wrap-distance-top:0;mso-wrap-distance-right:9pt;mso-wrap-distance-bottom:0;mso-position-horizontal-relative:margin;mso-position-vertical-relative:margin;mso-width-percent:0;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" filled="f" stroked="f" strokeweight=".5pt">
                    <v:textbox inset=",7.2pt,,7.2pt">
                      <w:txbxContent>
                        <w:sdt>
                          <w:sdtPr>
                            <w:rPr>
                              <w:b/>
                              <w:bCs/>
                              <w:spacing w:val="60"/>
                              <w:sz w:val="20"/>
                              <w:szCs w:val="20"/>
                            </w:rPr>
                            <w:alias w:val="Company"/>
                            <w:id w:val="-1689900431"/>
                            <w:showingPlcHdr/>
                            <w:dataBinding w:prefixMappings="xmlns:ns0='http://schemas.openxmlformats.org/officeDocument/2006/extended-properties'" w:xpath="/ns0:Properties[1]/ns0:Company[1]" w:storeItemID="{6668398D-A668-4E3E-A5EB-62B293D839F1}"/>
                            <w:text/>
                          </w:sdtPr>
                          <w:sdtEndPr/>
                          <w:sdtContent>
                            <w:p w:rsidR="00953B99" w:rsidRPr="00703C79" w:rsidRDefault="00953B99">
                              <w:pPr>
                                <w:suppressOverlap/>
                                <w:jc w:val="right"/>
                                <w:rPr>
                                  <w:b/>
                                  <w:bCs/>
                                  <w:spacing w:val="60"/>
                                  <w:sz w:val="20"/>
                                  <w:szCs w:val="20"/>
                                </w:rPr>
                              </w:pPr>
                              <w:r w:rsidRPr="00703C79">
                                <w:rPr>
                                  <w:b/>
                                  <w:bCs/>
                                  <w:spacing w:val="60"/>
                                  <w:sz w:val="20"/>
                                  <w:szCs w:val="20"/>
                                </w:rPr>
                                <w:t xml:space="preserve">     </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rPr>
                            <w:alias w:val="Phone"/>
                            <w:id w:val="-1647660158"/>
                            <w:dataBinding w:prefixMappings="xmlns:ns0='http://schemas.microsoft.com/office/2006/coverPageProps'" w:xpath="/ns0:CoverPageProperties[1]/ns0:CompanyPhone[1]" w:storeItemID="{55AF091B-3C7A-41E3-B477-F2FDAA23CFDA}"/>
                            <w:text/>
                          </w:sdtPr>
                          <w:sdtEndPr/>
                          <w:sdtContent>
                            <w:p w:rsidR="00953B99" w:rsidRDefault="00953B99">
                              <w:pPr>
                                <w:suppressOverlap/>
                                <w:jc w:val="right"/>
                                <w:rPr>
                                  <w:b/>
                                  <w:bCs/>
                                  <w:color w:val="1F497D" w:themeColor="text2"/>
                                  <w:spacing w:val="60"/>
                                  <w:sz w:val="20"/>
                                  <w:szCs w:val="20"/>
                                </w:rPr>
                              </w:pPr>
                              <w:r w:rsidRPr="00703C79">
                                <w:rPr>
                                  <w:b/>
                                  <w:bCs/>
                                  <w:color w:val="1F497D" w:themeColor="text2"/>
                                  <w:spacing w:val="60"/>
                                </w:rPr>
                                <w:t>Prepared by: MJC Business Services</w:t>
                              </w:r>
                            </w:p>
                          </w:sdtContent>
                        </w:sdt>
                        <w:sdt>
                          <w:sdtPr>
                            <w:rPr>
                              <w:b/>
                              <w:bCs/>
                              <w:color w:val="1F497D" w:themeColor="text2"/>
                              <w:spacing w:val="60"/>
                              <w:sz w:val="16"/>
                              <w:szCs w:val="16"/>
                            </w:rPr>
                            <w:alias w:val="Fax"/>
                            <w:id w:val="-621461224"/>
                            <w:dataBinding w:prefixMappings="xmlns:ns0='http://schemas.microsoft.com/office/2006/coverPageProps'" w:xpath="/ns0:CoverPageProperties[1]/ns0:CompanyFax[1]" w:storeItemID="{55AF091B-3C7A-41E3-B477-F2FDAA23CFDA}"/>
                            <w:text/>
                          </w:sdtPr>
                          <w:sdtEndPr/>
                          <w:sdtContent>
                            <w:p w:rsidR="00953B99" w:rsidRDefault="00953B99">
                              <w:pPr>
                                <w:suppressOverlap/>
                                <w:jc w:val="right"/>
                                <w:rPr>
                                  <w:b/>
                                  <w:bCs/>
                                  <w:color w:val="1F497D" w:themeColor="text2"/>
                                  <w:spacing w:val="60"/>
                                  <w:sz w:val="20"/>
                                  <w:szCs w:val="20"/>
                                </w:rPr>
                              </w:pPr>
                              <w:r w:rsidRPr="00F62AF6">
                                <w:rPr>
                                  <w:b/>
                                  <w:bCs/>
                                  <w:color w:val="1F497D" w:themeColor="text2"/>
                                  <w:spacing w:val="60"/>
                                  <w:sz w:val="16"/>
                                  <w:szCs w:val="16"/>
                                </w:rPr>
                                <w:t>Revised on 08/0</w:t>
                              </w:r>
                              <w:r w:rsidR="00841F4C">
                                <w:rPr>
                                  <w:b/>
                                  <w:bCs/>
                                  <w:color w:val="1F497D" w:themeColor="text2"/>
                                  <w:spacing w:val="60"/>
                                  <w:sz w:val="16"/>
                                  <w:szCs w:val="16"/>
                                </w:rPr>
                                <w:t>6</w:t>
                              </w:r>
                              <w:r w:rsidRPr="00F62AF6">
                                <w:rPr>
                                  <w:b/>
                                  <w:bCs/>
                                  <w:color w:val="1F497D" w:themeColor="text2"/>
                                  <w:spacing w:val="60"/>
                                  <w:sz w:val="16"/>
                                  <w:szCs w:val="16"/>
                                </w:rPr>
                                <w:t xml:space="preserve">/14             </w:t>
                              </w:r>
                              <w:r>
                                <w:rPr>
                                  <w:b/>
                                  <w:bCs/>
                                  <w:color w:val="1F497D" w:themeColor="text2"/>
                                  <w:spacing w:val="60"/>
                                  <w:sz w:val="16"/>
                                  <w:szCs w:val="16"/>
                                </w:rPr>
                                <w:t xml:space="preserve">     </w:t>
                              </w:r>
                              <w:r w:rsidRPr="00F62AF6">
                                <w:rPr>
                                  <w:b/>
                                  <w:bCs/>
                                  <w:color w:val="1F497D" w:themeColor="text2"/>
                                  <w:spacing w:val="60"/>
                                  <w:sz w:val="16"/>
                                  <w:szCs w:val="16"/>
                                </w:rPr>
                                <w:t xml:space="preserve">          File Name: Accounting Manual-Final.docx</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53B99" w:rsidRDefault="00953B99">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927552" behindDoc="0" locked="0" layoutInCell="1" allowOverlap="1" wp14:anchorId="3AEAC126" wp14:editId="5B009E14">
                    <wp:simplePos x="0" y="0"/>
                    <mc:AlternateContent>
                      <mc:Choice Requires="wp14">
                        <wp:positionH relativeFrom="margin">
                          <wp14:pctPosHOffset>44500</wp14:pctPosHOffset>
                        </wp:positionH>
                      </mc:Choice>
                      <mc:Fallback>
                        <wp:positionH relativeFrom="page">
                          <wp:posOffset>3528695</wp:posOffset>
                        </wp:positionH>
                      </mc:Fallback>
                    </mc:AlternateContent>
                    <mc:AlternateContent>
                      <mc:Choice Requires="wp14">
                        <wp:positionV relativeFrom="margin">
                          <wp14:pctPosVOffset>59000</wp14:pctPosVOffset>
                        </wp:positionV>
                      </mc:Choice>
                      <mc:Fallback>
                        <wp:positionV relativeFrom="page">
                          <wp:posOffset>5884545</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sz w:val="44"/>
                                    <w:szCs w:val="44"/>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953B99" w:rsidRDefault="00E25AE4">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b/>
                                        <w:sz w:val="44"/>
                                        <w:szCs w:val="44"/>
                                      </w:rPr>
                                      <w:t>Purchase Order</w:t>
                                    </w:r>
                                    <w:r w:rsidR="00953B99" w:rsidRPr="00674F9B">
                                      <w:rPr>
                                        <w:rFonts w:asciiTheme="majorHAnsi" w:eastAsiaTheme="majorEastAsia" w:hAnsiTheme="majorHAnsi" w:cstheme="majorBidi"/>
                                        <w:b/>
                                        <w:sz w:val="44"/>
                                        <w:szCs w:val="44"/>
                                      </w:rPr>
                                      <w:t xml:space="preserve"> Procedures</w:t>
                                    </w:r>
                                  </w:p>
                                </w:sdtContent>
                              </w:sdt>
                              <w:sdt>
                                <w:sdtPr>
                                  <w:rPr>
                                    <w:b/>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EndPr/>
                                <w:sdtContent>
                                  <w:p w:rsidR="00953B99" w:rsidRPr="00863CB1" w:rsidRDefault="00953B99">
                                    <w:pPr>
                                      <w:suppressOverlap/>
                                      <w:rPr>
                                        <w:b/>
                                        <w:color w:val="1F497D" w:themeColor="text2"/>
                                      </w:rPr>
                                    </w:pPr>
                                    <w:r>
                                      <w:rPr>
                                        <w:b/>
                                        <w:color w:val="1F497D" w:themeColor="text2"/>
                                      </w:rPr>
                                      <w:t xml:space="preserve">     </w:t>
                                    </w:r>
                                  </w:p>
                                </w:sdtContent>
                              </w:sdt>
                              <w:p w:rsidR="00953B99" w:rsidRDefault="00953B99"/>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927552;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b/>
                              <w:sz w:val="44"/>
                              <w:szCs w:val="44"/>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953B99" w:rsidRDefault="00E25AE4">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b/>
                                  <w:sz w:val="44"/>
                                  <w:szCs w:val="44"/>
                                </w:rPr>
                                <w:t>Purchase Order</w:t>
                              </w:r>
                              <w:r w:rsidR="00953B99" w:rsidRPr="00674F9B">
                                <w:rPr>
                                  <w:rFonts w:asciiTheme="majorHAnsi" w:eastAsiaTheme="majorEastAsia" w:hAnsiTheme="majorHAnsi" w:cstheme="majorBidi"/>
                                  <w:b/>
                                  <w:sz w:val="44"/>
                                  <w:szCs w:val="44"/>
                                </w:rPr>
                                <w:t xml:space="preserve"> Procedures</w:t>
                              </w:r>
                            </w:p>
                          </w:sdtContent>
                        </w:sdt>
                        <w:sdt>
                          <w:sdtPr>
                            <w:rPr>
                              <w:b/>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EndPr/>
                          <w:sdtContent>
                            <w:p w:rsidR="00953B99" w:rsidRPr="00863CB1" w:rsidRDefault="00953B99">
                              <w:pPr>
                                <w:suppressOverlap/>
                                <w:rPr>
                                  <w:b/>
                                  <w:color w:val="1F497D" w:themeColor="text2"/>
                                </w:rPr>
                              </w:pPr>
                              <w:r>
                                <w:rPr>
                                  <w:b/>
                                  <w:color w:val="1F497D" w:themeColor="text2"/>
                                </w:rPr>
                                <w:t xml:space="preserve">     </w:t>
                              </w:r>
                            </w:p>
                          </w:sdtContent>
                        </w:sdt>
                        <w:p w:rsidR="00953B99" w:rsidRDefault="00953B99"/>
                      </w:txbxContent>
                    </v:textbox>
                    <w10:wrap anchorx="margin" anchory="margin"/>
                  </v:shape>
                </w:pict>
              </mc:Fallback>
            </mc:AlternateContent>
          </w:r>
          <w:r>
            <w:rPr>
              <w:noProof/>
            </w:rPr>
            <mc:AlternateContent>
              <mc:Choice Requires="wps">
                <w:drawing>
                  <wp:anchor distT="0" distB="0" distL="114300" distR="114300" simplePos="0" relativeHeight="251923456" behindDoc="1" locked="0" layoutInCell="1" allowOverlap="1" wp14:anchorId="41BD45D9" wp14:editId="152D74D8">
                    <wp:simplePos x="0" y="0"/>
                    <wp:positionH relativeFrom="margin">
                      <wp:align>center</wp:align>
                    </wp:positionH>
                    <mc:AlternateContent>
                      <mc:Choice Requires="wp14">
                        <wp:positionV relativeFrom="margin">
                          <wp14:pctPosVOffset>59000</wp14:pctPosVOffset>
                        </wp:positionV>
                      </mc:Choice>
                      <mc:Fallback>
                        <wp:positionV relativeFrom="page">
                          <wp:posOffset>5884545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393024;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925504" behindDoc="0" locked="0" layoutInCell="1" allowOverlap="1" wp14:anchorId="0BE8423C" wp14:editId="6841C160">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925504;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bookmarkStart w:id="0" w:name="_GoBack" w:displacedByCustomXml="next"/>
        <w:bookmarkEnd w:id="0" w:displacedByCustomXml="next"/>
      </w:sdtContent>
    </w:sdt>
    <w:p w:rsidR="00E25AE4" w:rsidRDefault="00E25AE4" w:rsidP="00E25AE4">
      <w:pPr>
        <w:autoSpaceDE w:val="0"/>
        <w:autoSpaceDN w:val="0"/>
        <w:adjustRightInd w:val="0"/>
        <w:spacing w:after="0" w:line="240" w:lineRule="auto"/>
        <w:rPr>
          <w:rFonts w:ascii="Calibri" w:eastAsia="Times New Roman" w:hAnsi="Calibri" w:cs="Times New Roman"/>
          <w:b/>
          <w:bCs/>
          <w:color w:val="0070C0"/>
          <w:sz w:val="36"/>
          <w:szCs w:val="36"/>
        </w:rPr>
      </w:pPr>
      <w:r w:rsidRPr="00E25AE4">
        <w:rPr>
          <w:rFonts w:ascii="Calibri" w:eastAsia="Times New Roman" w:hAnsi="Calibri" w:cs="Times New Roman"/>
          <w:b/>
          <w:bCs/>
          <w:color w:val="0070C0"/>
          <w:sz w:val="36"/>
          <w:szCs w:val="36"/>
        </w:rPr>
        <w:lastRenderedPageBreak/>
        <w:t xml:space="preserve"> </w:t>
      </w:r>
      <w:r>
        <w:rPr>
          <w:rFonts w:ascii="Calibri" w:eastAsia="Times New Roman" w:hAnsi="Calibri" w:cs="Times New Roman"/>
          <w:b/>
          <w:bCs/>
          <w:color w:val="0070C0"/>
          <w:sz w:val="36"/>
          <w:szCs w:val="36"/>
        </w:rPr>
        <w:t>Accounts Payable</w:t>
      </w:r>
    </w:p>
    <w:p w:rsidR="00E25AE4" w:rsidRDefault="00E25AE4" w:rsidP="00E25AE4">
      <w:pPr>
        <w:autoSpaceDE w:val="0"/>
        <w:autoSpaceDN w:val="0"/>
        <w:adjustRightInd w:val="0"/>
        <w:spacing w:after="0" w:line="240" w:lineRule="auto"/>
        <w:rPr>
          <w:rFonts w:ascii="Calibri" w:eastAsia="Times New Roman" w:hAnsi="Calibri" w:cs="Times New Roman"/>
          <w:bCs/>
          <w:color w:val="0070C0"/>
        </w:rPr>
      </w:pPr>
    </w:p>
    <w:p w:rsidR="00E25AE4" w:rsidRDefault="00E25AE4" w:rsidP="00E25AE4">
      <w:pPr>
        <w:pStyle w:val="Default"/>
        <w:rPr>
          <w:rFonts w:ascii="Calibri" w:hAnsi="Calibri" w:cs="Arial"/>
          <w:sz w:val="22"/>
          <w:szCs w:val="22"/>
        </w:rPr>
      </w:pPr>
      <w:r w:rsidRPr="00E121B6">
        <w:rPr>
          <w:rFonts w:ascii="Calibri" w:hAnsi="Calibri" w:cs="Arial"/>
          <w:sz w:val="22"/>
          <w:szCs w:val="22"/>
        </w:rPr>
        <w:t xml:space="preserve">This material is not all inclusive but is intended to cover those policies and procedures which should be referenced on a more than </w:t>
      </w:r>
      <w:r>
        <w:rPr>
          <w:rFonts w:ascii="Calibri" w:hAnsi="Calibri" w:cs="Arial"/>
          <w:sz w:val="22"/>
          <w:szCs w:val="22"/>
        </w:rPr>
        <w:t>occasional</w:t>
      </w:r>
      <w:r w:rsidRPr="00E121B6">
        <w:rPr>
          <w:rFonts w:ascii="Calibri" w:hAnsi="Calibri" w:cs="Arial"/>
          <w:sz w:val="22"/>
          <w:szCs w:val="22"/>
        </w:rPr>
        <w:t xml:space="preserve"> basis by a significant </w:t>
      </w:r>
      <w:r>
        <w:rPr>
          <w:rFonts w:ascii="Calibri" w:hAnsi="Calibri" w:cs="Arial"/>
          <w:sz w:val="22"/>
          <w:szCs w:val="22"/>
        </w:rPr>
        <w:t>number</w:t>
      </w:r>
      <w:r w:rsidRPr="00E121B6">
        <w:rPr>
          <w:rFonts w:ascii="Calibri" w:hAnsi="Calibri" w:cs="Arial"/>
          <w:sz w:val="22"/>
          <w:szCs w:val="22"/>
        </w:rPr>
        <w:t xml:space="preserve"> of the </w:t>
      </w:r>
      <w:r>
        <w:rPr>
          <w:rFonts w:ascii="Calibri" w:hAnsi="Calibri" w:cs="Arial"/>
          <w:sz w:val="22"/>
          <w:szCs w:val="22"/>
        </w:rPr>
        <w:t>Associated Student activities</w:t>
      </w:r>
      <w:r w:rsidRPr="00E121B6">
        <w:rPr>
          <w:rFonts w:ascii="Calibri" w:hAnsi="Calibri" w:cs="Arial"/>
          <w:sz w:val="22"/>
          <w:szCs w:val="22"/>
        </w:rPr>
        <w:t>. If you cannot find p</w:t>
      </w:r>
      <w:r>
        <w:rPr>
          <w:rFonts w:ascii="Calibri" w:hAnsi="Calibri" w:cs="Arial"/>
          <w:sz w:val="22"/>
          <w:szCs w:val="22"/>
        </w:rPr>
        <w:t xml:space="preserve">olicies and procedures in this section </w:t>
      </w:r>
      <w:r w:rsidRPr="00E121B6">
        <w:rPr>
          <w:rFonts w:ascii="Calibri" w:hAnsi="Calibri" w:cs="Arial"/>
          <w:sz w:val="22"/>
          <w:szCs w:val="22"/>
        </w:rPr>
        <w:t>that relate to your situation or if you need assistance, please contact</w:t>
      </w:r>
      <w:r>
        <w:rPr>
          <w:rFonts w:ascii="Calibri" w:hAnsi="Calibri" w:cs="Arial"/>
          <w:sz w:val="22"/>
          <w:szCs w:val="22"/>
        </w:rPr>
        <w:t xml:space="preserve"> the ASMJC Office.</w:t>
      </w:r>
    </w:p>
    <w:p w:rsidR="00E25AE4" w:rsidRDefault="00E25AE4" w:rsidP="00E25AE4">
      <w:pPr>
        <w:spacing w:after="0" w:line="240" w:lineRule="auto"/>
        <w:rPr>
          <w:rFonts w:ascii="Calibri" w:eastAsia="Times New Roman" w:hAnsi="Calibri" w:cs="Arial"/>
          <w:color w:val="000000"/>
        </w:rPr>
      </w:pPr>
    </w:p>
    <w:p w:rsidR="00E25AE4" w:rsidRDefault="00E25AE4" w:rsidP="00E25AE4">
      <w:pPr>
        <w:spacing w:after="0" w:line="240" w:lineRule="auto"/>
        <w:rPr>
          <w:rFonts w:ascii="Calibri" w:eastAsia="Times New Roman" w:hAnsi="Calibri" w:cs="Arial"/>
          <w:color w:val="000000"/>
        </w:rPr>
      </w:pPr>
      <w:r>
        <w:rPr>
          <w:rFonts w:ascii="Calibri" w:eastAsia="Times New Roman" w:hAnsi="Calibri" w:cs="Arial"/>
          <w:color w:val="000000"/>
        </w:rPr>
        <w:t xml:space="preserve">MJC Business Services, </w:t>
      </w:r>
      <w:r w:rsidRPr="00720102">
        <w:rPr>
          <w:rFonts w:ascii="Calibri" w:eastAsia="Times New Roman" w:hAnsi="Calibri" w:cs="Arial"/>
          <w:i/>
          <w:color w:val="000000"/>
          <w:u w:val="single"/>
        </w:rPr>
        <w:t xml:space="preserve">assuming appropriate documentation </w:t>
      </w:r>
      <w:r>
        <w:rPr>
          <w:rFonts w:ascii="Calibri" w:eastAsia="Times New Roman" w:hAnsi="Calibri" w:cs="Arial"/>
          <w:i/>
          <w:color w:val="000000"/>
          <w:u w:val="single"/>
        </w:rPr>
        <w:t>has</w:t>
      </w:r>
      <w:r w:rsidRPr="00720102">
        <w:rPr>
          <w:rFonts w:ascii="Calibri" w:eastAsia="Times New Roman" w:hAnsi="Calibri" w:cs="Arial"/>
          <w:i/>
          <w:color w:val="000000"/>
          <w:u w:val="single"/>
        </w:rPr>
        <w:t xml:space="preserve"> been submitted</w:t>
      </w:r>
      <w:r w:rsidRPr="00720102">
        <w:rPr>
          <w:rFonts w:ascii="Calibri" w:eastAsia="Times New Roman" w:hAnsi="Calibri" w:cs="Arial"/>
          <w:color w:val="000000"/>
          <w:u w:val="single"/>
        </w:rPr>
        <w:t>,</w:t>
      </w:r>
      <w:r>
        <w:rPr>
          <w:rFonts w:ascii="Calibri" w:eastAsia="Times New Roman" w:hAnsi="Calibri" w:cs="Arial"/>
          <w:color w:val="000000"/>
        </w:rPr>
        <w:t xml:space="preserve"> is</w:t>
      </w:r>
      <w:r w:rsidRPr="005944D7">
        <w:rPr>
          <w:rFonts w:ascii="Calibri" w:eastAsia="Times New Roman" w:hAnsi="Calibri" w:cs="Arial"/>
          <w:color w:val="000000"/>
        </w:rPr>
        <w:t xml:space="preserve"> responsible for accurate and timely payment of all </w:t>
      </w:r>
      <w:r>
        <w:rPr>
          <w:rFonts w:ascii="Calibri" w:eastAsia="Times New Roman" w:hAnsi="Calibri" w:cs="Arial"/>
          <w:color w:val="000000"/>
        </w:rPr>
        <w:t>purchase orders</w:t>
      </w:r>
      <w:r w:rsidRPr="005944D7">
        <w:rPr>
          <w:rFonts w:ascii="Calibri" w:eastAsia="Times New Roman" w:hAnsi="Calibri" w:cs="Arial"/>
          <w:color w:val="000000"/>
        </w:rPr>
        <w:t xml:space="preserve"> for the Associated Students of Modesto Junior College. </w:t>
      </w:r>
    </w:p>
    <w:p w:rsidR="00E25AE4" w:rsidRDefault="00E25AE4" w:rsidP="00E25AE4">
      <w:pPr>
        <w:pStyle w:val="ListParagraph"/>
        <w:numPr>
          <w:ilvl w:val="0"/>
          <w:numId w:val="2"/>
        </w:numPr>
        <w:spacing w:before="100" w:beforeAutospacing="1" w:after="100" w:afterAutospacing="1" w:line="240" w:lineRule="auto"/>
        <w:rPr>
          <w:rFonts w:ascii="Calibri" w:eastAsia="Times New Roman" w:hAnsi="Calibri" w:cs="Arial"/>
          <w:color w:val="000000"/>
        </w:rPr>
      </w:pPr>
      <w:r w:rsidRPr="00E121B6">
        <w:rPr>
          <w:rFonts w:ascii="Calibri" w:eastAsia="Times New Roman" w:hAnsi="Calibri" w:cs="Arial"/>
          <w:color w:val="000000"/>
        </w:rPr>
        <w:t xml:space="preserve">All completed ASMJC </w:t>
      </w:r>
      <w:r>
        <w:rPr>
          <w:rFonts w:ascii="Calibri" w:eastAsia="Times New Roman" w:hAnsi="Calibri" w:cs="Arial"/>
          <w:color w:val="000000"/>
        </w:rPr>
        <w:t>purchase orders</w:t>
      </w:r>
      <w:r w:rsidRPr="00E121B6">
        <w:rPr>
          <w:rFonts w:ascii="Calibri" w:eastAsia="Times New Roman" w:hAnsi="Calibri" w:cs="Arial"/>
          <w:color w:val="000000"/>
        </w:rPr>
        <w:t xml:space="preserve"> are due at the Business Office on Tuesdays by noon.</w:t>
      </w:r>
    </w:p>
    <w:p w:rsidR="00E25AE4" w:rsidRPr="00720102" w:rsidRDefault="00E25AE4" w:rsidP="00E25AE4">
      <w:pPr>
        <w:pStyle w:val="ListParagraph"/>
        <w:numPr>
          <w:ilvl w:val="0"/>
          <w:numId w:val="2"/>
        </w:numPr>
        <w:spacing w:before="100" w:beforeAutospacing="1" w:after="100" w:afterAutospacing="1" w:line="240" w:lineRule="auto"/>
        <w:rPr>
          <w:rFonts w:ascii="Calibri" w:eastAsia="Times New Roman" w:hAnsi="Calibri" w:cs="Arial"/>
          <w:color w:val="000000"/>
        </w:rPr>
      </w:pPr>
      <w:r>
        <w:rPr>
          <w:rFonts w:ascii="Calibri" w:eastAsia="Times New Roman" w:hAnsi="Calibri" w:cs="Arial"/>
          <w:color w:val="000000"/>
          <w:sz w:val="24"/>
          <w:szCs w:val="24"/>
        </w:rPr>
        <w:t>Supporting documentation (</w:t>
      </w:r>
      <w:r w:rsidRPr="00027F66">
        <w:rPr>
          <w:rFonts w:ascii="Calibri" w:eastAsia="Times New Roman" w:hAnsi="Calibri" w:cs="Arial"/>
          <w:i/>
          <w:color w:val="000000"/>
        </w:rPr>
        <w:t>see Page 17</w:t>
      </w:r>
      <w:r>
        <w:rPr>
          <w:rFonts w:ascii="Calibri" w:eastAsia="Times New Roman" w:hAnsi="Calibri" w:cs="Arial"/>
          <w:color w:val="000000"/>
          <w:sz w:val="24"/>
          <w:szCs w:val="24"/>
        </w:rPr>
        <w:t xml:space="preserve">) </w:t>
      </w:r>
      <w:r w:rsidRPr="00CD7A71">
        <w:rPr>
          <w:rFonts w:ascii="Calibri" w:eastAsia="Times New Roman" w:hAnsi="Calibri" w:cs="Arial"/>
          <w:color w:val="000000"/>
          <w:sz w:val="24"/>
          <w:szCs w:val="24"/>
        </w:rPr>
        <w:t xml:space="preserve">must be securely fastened to the </w:t>
      </w:r>
      <w:r>
        <w:rPr>
          <w:rFonts w:ascii="Calibri" w:eastAsia="Times New Roman" w:hAnsi="Calibri" w:cs="Arial"/>
          <w:color w:val="000000"/>
          <w:sz w:val="24"/>
          <w:szCs w:val="24"/>
        </w:rPr>
        <w:t>purchase order</w:t>
      </w:r>
      <w:r w:rsidRPr="00CD7A71">
        <w:rPr>
          <w:rFonts w:ascii="Calibri" w:eastAsia="Times New Roman" w:hAnsi="Calibri" w:cs="Arial"/>
          <w:color w:val="000000"/>
          <w:sz w:val="24"/>
          <w:szCs w:val="24"/>
        </w:rPr>
        <w:t xml:space="preserve">. </w:t>
      </w:r>
    </w:p>
    <w:p w:rsidR="00E25AE4" w:rsidRDefault="00E25AE4" w:rsidP="00E25AE4">
      <w:pPr>
        <w:pStyle w:val="ListParagraph"/>
        <w:numPr>
          <w:ilvl w:val="0"/>
          <w:numId w:val="2"/>
        </w:numPr>
        <w:spacing w:before="100" w:beforeAutospacing="1" w:after="100" w:afterAutospacing="1" w:line="240" w:lineRule="auto"/>
        <w:rPr>
          <w:rFonts w:ascii="Calibri" w:eastAsia="Times New Roman" w:hAnsi="Calibri" w:cs="Arial"/>
          <w:color w:val="000000"/>
        </w:rPr>
      </w:pPr>
      <w:r>
        <w:rPr>
          <w:rFonts w:ascii="Calibri" w:eastAsia="Times New Roman" w:hAnsi="Calibri" w:cs="Arial"/>
          <w:color w:val="000000"/>
          <w:sz w:val="24"/>
          <w:szCs w:val="24"/>
        </w:rPr>
        <w:t>R</w:t>
      </w:r>
      <w:r w:rsidRPr="00CD7A71">
        <w:rPr>
          <w:rFonts w:ascii="Calibri" w:eastAsia="Times New Roman" w:hAnsi="Calibri" w:cs="Arial"/>
          <w:color w:val="000000"/>
          <w:sz w:val="24"/>
          <w:szCs w:val="24"/>
        </w:rPr>
        <w:t>eimbursement</w:t>
      </w:r>
      <w:r>
        <w:rPr>
          <w:rFonts w:ascii="Calibri" w:eastAsia="Times New Roman" w:hAnsi="Calibri" w:cs="Arial"/>
          <w:color w:val="000000"/>
          <w:sz w:val="24"/>
          <w:szCs w:val="24"/>
        </w:rPr>
        <w:t>s</w:t>
      </w:r>
      <w:r w:rsidRPr="00CD7A71">
        <w:rPr>
          <w:rFonts w:ascii="Calibri" w:eastAsia="Times New Roman" w:hAnsi="Calibri" w:cs="Arial"/>
          <w:color w:val="000000"/>
          <w:sz w:val="24"/>
          <w:szCs w:val="24"/>
        </w:rPr>
        <w:t xml:space="preserve"> must include</w:t>
      </w:r>
      <w:r>
        <w:rPr>
          <w:rFonts w:ascii="Calibri" w:eastAsia="Times New Roman" w:hAnsi="Calibri" w:cs="Arial"/>
          <w:color w:val="000000"/>
          <w:sz w:val="24"/>
          <w:szCs w:val="24"/>
        </w:rPr>
        <w:t xml:space="preserve"> an original detailed receipt and</w:t>
      </w:r>
      <w:r w:rsidRPr="00CD7A71">
        <w:rPr>
          <w:rFonts w:ascii="Calibri" w:eastAsia="Times New Roman" w:hAnsi="Calibri" w:cs="Arial"/>
          <w:color w:val="000000"/>
          <w:sz w:val="24"/>
          <w:szCs w:val="24"/>
        </w:rPr>
        <w:t xml:space="preserve"> proof of payment such as a paid invoice or credit card statement</w:t>
      </w:r>
      <w:r>
        <w:rPr>
          <w:rFonts w:ascii="Calibri" w:eastAsia="Times New Roman" w:hAnsi="Calibri" w:cs="Arial"/>
          <w:color w:val="000000"/>
          <w:sz w:val="24"/>
          <w:szCs w:val="24"/>
        </w:rPr>
        <w:t>.</w:t>
      </w:r>
    </w:p>
    <w:p w:rsidR="00E25AE4" w:rsidRDefault="00E25AE4" w:rsidP="00E25AE4">
      <w:pPr>
        <w:pStyle w:val="ListParagraph"/>
        <w:numPr>
          <w:ilvl w:val="0"/>
          <w:numId w:val="2"/>
        </w:numPr>
        <w:spacing w:before="100" w:beforeAutospacing="1" w:after="100" w:afterAutospacing="1" w:line="240" w:lineRule="auto"/>
        <w:rPr>
          <w:rFonts w:ascii="Calibri" w:eastAsia="Times New Roman" w:hAnsi="Calibri" w:cs="Arial"/>
          <w:color w:val="000000"/>
        </w:rPr>
      </w:pPr>
      <w:r>
        <w:rPr>
          <w:rFonts w:ascii="Calibri" w:eastAsia="Times New Roman" w:hAnsi="Calibri" w:cs="Arial"/>
          <w:color w:val="000000"/>
        </w:rPr>
        <w:t xml:space="preserve">Purchase orders without sufficient supporting documents will be returned, </w:t>
      </w:r>
      <w:r w:rsidRPr="00E64C22">
        <w:rPr>
          <w:rFonts w:ascii="Calibri" w:eastAsia="Times New Roman" w:hAnsi="Calibri" w:cs="Arial"/>
          <w:i/>
          <w:color w:val="000000"/>
          <w:u w:val="single"/>
        </w:rPr>
        <w:t>unless they were not submitted to the Business Service on time</w:t>
      </w:r>
      <w:r>
        <w:rPr>
          <w:rFonts w:ascii="Calibri" w:eastAsia="Times New Roman" w:hAnsi="Calibri" w:cs="Arial"/>
          <w:color w:val="000000"/>
        </w:rPr>
        <w:t>, to the ASMJC by 2:00p.m on Wednesdays.</w:t>
      </w:r>
    </w:p>
    <w:p w:rsidR="00E25AE4" w:rsidRDefault="00E25AE4" w:rsidP="00E25AE4">
      <w:pPr>
        <w:pStyle w:val="ListParagraph"/>
        <w:numPr>
          <w:ilvl w:val="0"/>
          <w:numId w:val="2"/>
        </w:numPr>
        <w:spacing w:before="100" w:beforeAutospacing="1" w:after="100" w:afterAutospacing="1" w:line="240" w:lineRule="auto"/>
        <w:rPr>
          <w:rFonts w:ascii="Calibri" w:eastAsia="Times New Roman" w:hAnsi="Calibri" w:cs="Arial"/>
          <w:color w:val="000000"/>
        </w:rPr>
      </w:pPr>
      <w:r>
        <w:rPr>
          <w:rFonts w:ascii="Calibri" w:eastAsia="Times New Roman" w:hAnsi="Calibri" w:cs="Arial"/>
          <w:color w:val="000000"/>
        </w:rPr>
        <w:t>Checks, unless otherwise indicated, will be printed and mailed on Thursdays.</w:t>
      </w:r>
    </w:p>
    <w:p w:rsidR="00E25AE4" w:rsidRDefault="00E25AE4" w:rsidP="00E25AE4">
      <w:pPr>
        <w:pStyle w:val="ListParagraph"/>
        <w:numPr>
          <w:ilvl w:val="0"/>
          <w:numId w:val="2"/>
        </w:numPr>
        <w:spacing w:before="100" w:beforeAutospacing="1" w:after="100" w:afterAutospacing="1" w:line="240" w:lineRule="auto"/>
        <w:rPr>
          <w:rFonts w:ascii="Calibri" w:eastAsia="Times New Roman" w:hAnsi="Calibri" w:cs="Arial"/>
          <w:color w:val="000000"/>
        </w:rPr>
      </w:pPr>
      <w:r>
        <w:rPr>
          <w:rFonts w:ascii="Calibri" w:eastAsia="Times New Roman" w:hAnsi="Calibri" w:cs="Arial"/>
          <w:color w:val="000000"/>
        </w:rPr>
        <w:t>Checks may also be picked up by the vendor at Business Services on Thursdays after 3:00 p.m.</w:t>
      </w:r>
    </w:p>
    <w:p w:rsidR="00E25AE4" w:rsidRPr="008D1C9A" w:rsidRDefault="00E25AE4" w:rsidP="00E25AE4">
      <w:pPr>
        <w:spacing w:before="100" w:beforeAutospacing="1" w:after="100" w:afterAutospacing="1" w:line="240" w:lineRule="auto"/>
        <w:rPr>
          <w:rFonts w:ascii="Calibri" w:eastAsia="Times New Roman" w:hAnsi="Calibri" w:cs="Arial"/>
          <w:b/>
          <w:bCs/>
          <w:color w:val="0070C0"/>
          <w:kern w:val="36"/>
          <w:sz w:val="28"/>
          <w:szCs w:val="28"/>
        </w:rPr>
      </w:pPr>
      <w:r w:rsidRPr="008D1C9A">
        <w:rPr>
          <w:rFonts w:ascii="Calibri" w:eastAsia="Times New Roman" w:hAnsi="Calibri" w:cs="Arial"/>
          <w:b/>
          <w:bCs/>
          <w:color w:val="0070C0"/>
          <w:kern w:val="36"/>
          <w:sz w:val="28"/>
          <w:szCs w:val="28"/>
        </w:rPr>
        <w:t>Purchase Order Processing Procedures</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sidRPr="003101B0">
        <w:rPr>
          <w:rFonts w:ascii="Calibri" w:eastAsia="Times New Roman" w:hAnsi="Calibri" w:cs="Arial"/>
          <w:b/>
          <w:color w:val="000000"/>
        </w:rPr>
        <w:t>Date:</w:t>
      </w:r>
      <w:r w:rsidRPr="003101B0">
        <w:rPr>
          <w:rFonts w:ascii="Calibri" w:eastAsia="Times New Roman" w:hAnsi="Calibri" w:cs="Arial"/>
          <w:color w:val="000000"/>
        </w:rPr>
        <w:t xml:space="preserve">  Enter the current date</w:t>
      </w:r>
      <w:r>
        <w:rPr>
          <w:rFonts w:ascii="Calibri" w:eastAsia="Times New Roman" w:hAnsi="Calibri" w:cs="Arial"/>
          <w:color w:val="000000"/>
          <w:sz w:val="24"/>
          <w:szCs w:val="24"/>
        </w:rPr>
        <w:t>.</w:t>
      </w:r>
    </w:p>
    <w:p w:rsidR="00E25AE4" w:rsidRPr="00EC3ED8"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sidRPr="00831562">
        <w:rPr>
          <w:rFonts w:ascii="Calibri" w:eastAsia="Times New Roman" w:hAnsi="Calibri" w:cs="Arial"/>
          <w:b/>
          <w:color w:val="000000"/>
          <w:sz w:val="24"/>
          <w:szCs w:val="24"/>
        </w:rPr>
        <w:t>Vendor:</w:t>
      </w:r>
      <w:r>
        <w:rPr>
          <w:rFonts w:ascii="Calibri" w:eastAsia="Times New Roman" w:hAnsi="Calibri" w:cs="Arial"/>
          <w:color w:val="000000"/>
          <w:sz w:val="24"/>
          <w:szCs w:val="24"/>
        </w:rPr>
        <w:t xml:space="preserve">  Enter the n</w:t>
      </w:r>
      <w:r w:rsidRPr="00EC3ED8">
        <w:rPr>
          <w:rFonts w:ascii="Calibri" w:eastAsia="Times New Roman" w:hAnsi="Calibri" w:cs="Arial"/>
          <w:color w:val="000000"/>
          <w:sz w:val="24"/>
          <w:szCs w:val="24"/>
        </w:rPr>
        <w:t>ame of individual/company/organization to whom the check is payable</w:t>
      </w:r>
      <w:r>
        <w:rPr>
          <w:rFonts w:ascii="Calibri" w:eastAsia="Times New Roman" w:hAnsi="Calibri" w:cs="Arial"/>
          <w:color w:val="000000"/>
          <w:sz w:val="24"/>
          <w:szCs w:val="24"/>
        </w:rPr>
        <w:t xml:space="preserve"> to.</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sidRPr="00831562">
        <w:rPr>
          <w:rFonts w:ascii="Calibri" w:eastAsia="Times New Roman" w:hAnsi="Calibri" w:cs="Arial"/>
          <w:b/>
          <w:color w:val="000000"/>
          <w:sz w:val="24"/>
          <w:szCs w:val="24"/>
        </w:rPr>
        <w:t>Address</w:t>
      </w:r>
      <w:r>
        <w:rPr>
          <w:rFonts w:ascii="Calibri" w:eastAsia="Times New Roman" w:hAnsi="Calibri" w:cs="Arial"/>
          <w:color w:val="000000"/>
          <w:sz w:val="24"/>
          <w:szCs w:val="24"/>
        </w:rPr>
        <w:t>: A c</w:t>
      </w:r>
      <w:r w:rsidRPr="00EC3ED8">
        <w:rPr>
          <w:rFonts w:ascii="Calibri" w:eastAsia="Times New Roman" w:hAnsi="Calibri" w:cs="Arial"/>
          <w:color w:val="000000"/>
          <w:sz w:val="24"/>
          <w:szCs w:val="24"/>
        </w:rPr>
        <w:t>omplete mailing address</w:t>
      </w:r>
      <w:r>
        <w:rPr>
          <w:rFonts w:ascii="Calibri" w:eastAsia="Times New Roman" w:hAnsi="Calibri" w:cs="Arial"/>
          <w:color w:val="000000"/>
          <w:sz w:val="24"/>
          <w:szCs w:val="24"/>
        </w:rPr>
        <w:t xml:space="preserve"> must be provided</w:t>
      </w:r>
      <w:r w:rsidRPr="00EC3ED8">
        <w:rPr>
          <w:rFonts w:ascii="Calibri" w:eastAsia="Times New Roman" w:hAnsi="Calibri" w:cs="Arial"/>
          <w:color w:val="000000"/>
          <w:sz w:val="24"/>
          <w:szCs w:val="24"/>
        </w:rPr>
        <w:t>.</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sidRPr="00831562">
        <w:rPr>
          <w:rFonts w:ascii="Calibri" w:eastAsia="Times New Roman" w:hAnsi="Calibri" w:cs="Arial"/>
          <w:b/>
          <w:color w:val="000000"/>
          <w:sz w:val="24"/>
          <w:szCs w:val="24"/>
        </w:rPr>
        <w:t>To Be Picked-Up By</w:t>
      </w:r>
      <w:r w:rsidRPr="00831562">
        <w:rPr>
          <w:rFonts w:ascii="Calibri" w:eastAsia="Times New Roman" w:hAnsi="Calibri" w:cs="Arial"/>
          <w:color w:val="000000"/>
          <w:sz w:val="24"/>
          <w:szCs w:val="24"/>
        </w:rPr>
        <w:t>: Indicate special mailing instructions</w:t>
      </w:r>
      <w:r>
        <w:rPr>
          <w:rFonts w:ascii="Calibri" w:eastAsia="Times New Roman" w:hAnsi="Calibri" w:cs="Arial"/>
          <w:color w:val="000000"/>
          <w:sz w:val="24"/>
          <w:szCs w:val="24"/>
        </w:rPr>
        <w:t>.</w:t>
      </w:r>
      <w:r w:rsidRPr="00831562">
        <w:rPr>
          <w:rFonts w:ascii="Calibri" w:eastAsia="Times New Roman" w:hAnsi="Calibri" w:cs="Arial"/>
          <w:color w:val="000000"/>
          <w:sz w:val="24"/>
          <w:szCs w:val="24"/>
        </w:rPr>
        <w:t xml:space="preserve"> </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Pr>
          <w:rFonts w:ascii="Calibri" w:eastAsia="Times New Roman" w:hAnsi="Calibri" w:cs="Arial"/>
          <w:b/>
          <w:color w:val="000000"/>
          <w:sz w:val="24"/>
          <w:szCs w:val="24"/>
        </w:rPr>
        <w:t>Item/Part Number</w:t>
      </w:r>
      <w:r>
        <w:rPr>
          <w:rFonts w:ascii="Calibri" w:eastAsia="Times New Roman" w:hAnsi="Calibri" w:cs="Arial"/>
          <w:color w:val="000000"/>
          <w:sz w:val="24"/>
          <w:szCs w:val="24"/>
        </w:rPr>
        <w:t xml:space="preserve"> (</w:t>
      </w:r>
      <w:r w:rsidRPr="00831562">
        <w:rPr>
          <w:rFonts w:ascii="Calibri" w:eastAsia="Times New Roman" w:hAnsi="Calibri" w:cs="Arial"/>
          <w:i/>
          <w:color w:val="000000"/>
          <w:sz w:val="24"/>
          <w:szCs w:val="24"/>
        </w:rPr>
        <w:t xml:space="preserve">if </w:t>
      </w:r>
      <w:r>
        <w:rPr>
          <w:rFonts w:ascii="Calibri" w:eastAsia="Times New Roman" w:hAnsi="Calibri" w:cs="Arial"/>
          <w:i/>
          <w:color w:val="000000"/>
          <w:sz w:val="24"/>
          <w:szCs w:val="24"/>
        </w:rPr>
        <w:t>applicable</w:t>
      </w:r>
      <w:r>
        <w:rPr>
          <w:rFonts w:ascii="Calibri" w:eastAsia="Times New Roman" w:hAnsi="Calibri" w:cs="Arial"/>
          <w:color w:val="000000"/>
          <w:sz w:val="24"/>
          <w:szCs w:val="24"/>
        </w:rPr>
        <w:t>).</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sidRPr="00831562">
        <w:rPr>
          <w:rFonts w:ascii="Calibri" w:eastAsia="Times New Roman" w:hAnsi="Calibri" w:cs="Arial"/>
          <w:b/>
          <w:color w:val="000000"/>
          <w:sz w:val="24"/>
          <w:szCs w:val="24"/>
        </w:rPr>
        <w:t>Description</w:t>
      </w:r>
      <w:r>
        <w:rPr>
          <w:rFonts w:ascii="Calibri" w:eastAsia="Times New Roman" w:hAnsi="Calibri" w:cs="Arial"/>
          <w:color w:val="000000"/>
          <w:sz w:val="24"/>
          <w:szCs w:val="24"/>
        </w:rPr>
        <w:t xml:space="preserve">:  Enter a </w:t>
      </w:r>
      <w:r w:rsidRPr="00831562">
        <w:rPr>
          <w:rFonts w:ascii="Calibri" w:eastAsia="Times New Roman" w:hAnsi="Calibri" w:cs="Arial"/>
          <w:color w:val="000000"/>
          <w:sz w:val="24"/>
          <w:szCs w:val="24"/>
        </w:rPr>
        <w:t>description/purpose of the payment</w:t>
      </w:r>
      <w:r>
        <w:rPr>
          <w:rFonts w:ascii="Calibri" w:eastAsia="Times New Roman" w:hAnsi="Calibri" w:cs="Arial"/>
          <w:color w:val="000000"/>
          <w:sz w:val="24"/>
          <w:szCs w:val="24"/>
        </w:rPr>
        <w:t>.</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Pr>
          <w:rFonts w:ascii="Calibri" w:eastAsia="Times New Roman" w:hAnsi="Calibri" w:cs="Arial"/>
          <w:b/>
          <w:color w:val="000000"/>
          <w:sz w:val="24"/>
          <w:szCs w:val="24"/>
        </w:rPr>
        <w:t>Quantity</w:t>
      </w:r>
      <w:r w:rsidRPr="00831562">
        <w:rPr>
          <w:rFonts w:ascii="Calibri" w:eastAsia="Times New Roman" w:hAnsi="Calibri" w:cs="Arial"/>
          <w:color w:val="000000"/>
          <w:sz w:val="24"/>
          <w:szCs w:val="24"/>
        </w:rPr>
        <w:t>:</w:t>
      </w:r>
      <w:r>
        <w:rPr>
          <w:rFonts w:ascii="Calibri" w:eastAsia="Times New Roman" w:hAnsi="Calibri" w:cs="Arial"/>
          <w:color w:val="000000"/>
          <w:sz w:val="24"/>
          <w:szCs w:val="24"/>
        </w:rPr>
        <w:t xml:space="preserve">  Enter the number of items ordered for each description.</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Pr>
          <w:rFonts w:ascii="Calibri" w:eastAsia="Times New Roman" w:hAnsi="Calibri" w:cs="Arial"/>
          <w:b/>
          <w:color w:val="000000"/>
          <w:sz w:val="24"/>
          <w:szCs w:val="24"/>
        </w:rPr>
        <w:t>Unit Price</w:t>
      </w:r>
      <w:r w:rsidRPr="00831562">
        <w:rPr>
          <w:rFonts w:ascii="Calibri" w:eastAsia="Times New Roman" w:hAnsi="Calibri" w:cs="Arial"/>
          <w:color w:val="000000"/>
          <w:sz w:val="24"/>
          <w:szCs w:val="24"/>
        </w:rPr>
        <w:t>:</w:t>
      </w:r>
      <w:r>
        <w:rPr>
          <w:rFonts w:ascii="Calibri" w:eastAsia="Times New Roman" w:hAnsi="Calibri" w:cs="Arial"/>
          <w:color w:val="000000"/>
          <w:sz w:val="24"/>
          <w:szCs w:val="24"/>
        </w:rPr>
        <w:t xml:space="preserve"> Enter the dollar amount per item.</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Pr>
          <w:rFonts w:ascii="Calibri" w:eastAsia="Times New Roman" w:hAnsi="Calibri" w:cs="Arial"/>
          <w:b/>
          <w:color w:val="000000"/>
          <w:sz w:val="24"/>
          <w:szCs w:val="24"/>
        </w:rPr>
        <w:t>Tota</w:t>
      </w:r>
      <w:r>
        <w:rPr>
          <w:rFonts w:ascii="Calibri" w:eastAsia="Times New Roman" w:hAnsi="Calibri" w:cs="Arial"/>
          <w:color w:val="000000"/>
          <w:sz w:val="24"/>
          <w:szCs w:val="24"/>
        </w:rPr>
        <w:t>l:  Enter the total dollar amount by multiplying the quantity of each item by the unit price.</w:t>
      </w:r>
    </w:p>
    <w:p w:rsidR="00E25AE4" w:rsidRDefault="00E25AE4" w:rsidP="00E25AE4">
      <w:pPr>
        <w:pStyle w:val="ListParagraph"/>
        <w:numPr>
          <w:ilvl w:val="2"/>
          <w:numId w:val="3"/>
        </w:numPr>
        <w:spacing w:before="100" w:beforeAutospacing="1" w:after="100" w:afterAutospacing="1" w:line="240" w:lineRule="auto"/>
        <w:ind w:left="720"/>
        <w:rPr>
          <w:rFonts w:ascii="Calibri" w:eastAsia="Times New Roman" w:hAnsi="Calibri" w:cs="Arial"/>
          <w:color w:val="000000"/>
          <w:sz w:val="24"/>
          <w:szCs w:val="24"/>
        </w:rPr>
      </w:pPr>
      <w:r w:rsidRPr="00BF77D6">
        <w:rPr>
          <w:rFonts w:ascii="Calibri" w:eastAsia="Times New Roman" w:hAnsi="Calibri" w:cs="Arial"/>
          <w:b/>
          <w:color w:val="000000"/>
          <w:sz w:val="24"/>
          <w:szCs w:val="24"/>
        </w:rPr>
        <w:t>Account Description</w:t>
      </w:r>
      <w:r>
        <w:rPr>
          <w:rFonts w:ascii="Calibri" w:eastAsia="Times New Roman" w:hAnsi="Calibri" w:cs="Arial"/>
          <w:color w:val="000000"/>
          <w:sz w:val="24"/>
          <w:szCs w:val="24"/>
        </w:rPr>
        <w:t>:  Enter the description of a Datatel account.</w:t>
      </w:r>
    </w:p>
    <w:p w:rsidR="00E25AE4" w:rsidRDefault="00E25AE4" w:rsidP="00E25AE4">
      <w:pPr>
        <w:pStyle w:val="ListParagraph"/>
        <w:numPr>
          <w:ilvl w:val="2"/>
          <w:numId w:val="3"/>
        </w:numPr>
        <w:autoSpaceDE w:val="0"/>
        <w:autoSpaceDN w:val="0"/>
        <w:adjustRightInd w:val="0"/>
        <w:spacing w:after="0" w:line="240" w:lineRule="auto"/>
        <w:ind w:left="720"/>
        <w:rPr>
          <w:rFonts w:ascii="Calibri" w:hAnsi="Calibri" w:cs="AGaramondPro-Regular"/>
        </w:rPr>
      </w:pPr>
      <w:r w:rsidRPr="00BF77D6">
        <w:rPr>
          <w:rFonts w:ascii="Calibri" w:eastAsia="Times New Roman" w:hAnsi="Calibri" w:cs="Arial"/>
          <w:b/>
          <w:color w:val="000000"/>
          <w:sz w:val="24"/>
          <w:szCs w:val="24"/>
        </w:rPr>
        <w:t>Account Number</w:t>
      </w:r>
      <w:r w:rsidRPr="00BF77D6">
        <w:rPr>
          <w:rFonts w:ascii="Calibri" w:eastAsia="Times New Roman" w:hAnsi="Calibri" w:cs="Arial"/>
          <w:color w:val="000000"/>
          <w:sz w:val="24"/>
          <w:szCs w:val="24"/>
        </w:rPr>
        <w:t xml:space="preserve">:  </w:t>
      </w:r>
      <w:r w:rsidRPr="00BF77D6">
        <w:rPr>
          <w:rFonts w:ascii="Calibri" w:hAnsi="Calibri" w:cs="AGaramondPro-Regular"/>
        </w:rPr>
        <w:t>Enter the account number that you will be using for this transaction (</w:t>
      </w:r>
      <w:r w:rsidRPr="00BF77D6">
        <w:rPr>
          <w:rFonts w:ascii="Calibri" w:hAnsi="Calibri" w:cs="AGaramondPro-Regular"/>
          <w:i/>
        </w:rPr>
        <w:t>make sure the account has sufficient funds to complete the request</w:t>
      </w:r>
      <w:r w:rsidRPr="00BF77D6">
        <w:rPr>
          <w:rFonts w:ascii="Calibri" w:hAnsi="Calibri" w:cs="AGaramondPro-Regular"/>
        </w:rPr>
        <w:t>).</w:t>
      </w:r>
    </w:p>
    <w:p w:rsidR="00E25AE4" w:rsidRPr="00BF77D6" w:rsidRDefault="00E25AE4" w:rsidP="00E25AE4">
      <w:pPr>
        <w:pStyle w:val="ListParagraph"/>
        <w:numPr>
          <w:ilvl w:val="2"/>
          <w:numId w:val="3"/>
        </w:numPr>
        <w:autoSpaceDE w:val="0"/>
        <w:autoSpaceDN w:val="0"/>
        <w:adjustRightInd w:val="0"/>
        <w:spacing w:after="0" w:line="240" w:lineRule="auto"/>
        <w:ind w:left="720"/>
        <w:rPr>
          <w:rFonts w:ascii="Calibri" w:hAnsi="Calibri" w:cs="AGaramondPro-Regular"/>
        </w:rPr>
      </w:pPr>
      <w:r w:rsidRPr="00BF77D6">
        <w:rPr>
          <w:rFonts w:ascii="Calibri" w:hAnsi="Calibri" w:cs="AGaramondPro-Regular"/>
          <w:b/>
        </w:rPr>
        <w:t>Signatures</w:t>
      </w:r>
      <w:r w:rsidRPr="00BF77D6">
        <w:rPr>
          <w:rFonts w:ascii="Calibri" w:hAnsi="Calibri" w:cs="AGaramondPro-Regular"/>
        </w:rPr>
        <w:t xml:space="preserve">: </w:t>
      </w:r>
      <w:r>
        <w:rPr>
          <w:rFonts w:ascii="Calibri" w:hAnsi="Calibri" w:cs="AGaramondPro-Regular"/>
        </w:rPr>
        <w:t xml:space="preserve"> The Purchase Order</w:t>
      </w:r>
      <w:r w:rsidRPr="00BF77D6">
        <w:rPr>
          <w:rFonts w:ascii="Calibri" w:hAnsi="Calibri" w:cs="AGaramondPro-Regular"/>
        </w:rPr>
        <w:t xml:space="preserve"> Form </w:t>
      </w:r>
      <w:r>
        <w:rPr>
          <w:rFonts w:ascii="Calibri" w:hAnsi="Calibri" w:cs="AGaramondPro-Regular"/>
        </w:rPr>
        <w:t>must</w:t>
      </w:r>
      <w:r w:rsidRPr="00BF77D6">
        <w:rPr>
          <w:rFonts w:ascii="Calibri" w:hAnsi="Calibri" w:cs="AGaramondPro-Regular"/>
        </w:rPr>
        <w:t xml:space="preserve"> be signed by the following Individuals:</w:t>
      </w:r>
    </w:p>
    <w:p w:rsidR="00E25AE4" w:rsidRDefault="00E25AE4" w:rsidP="00E25AE4">
      <w:pPr>
        <w:pStyle w:val="ListParagraph"/>
        <w:numPr>
          <w:ilvl w:val="1"/>
          <w:numId w:val="15"/>
        </w:numPr>
        <w:autoSpaceDE w:val="0"/>
        <w:autoSpaceDN w:val="0"/>
        <w:adjustRightInd w:val="0"/>
        <w:spacing w:after="0" w:line="240" w:lineRule="auto"/>
        <w:rPr>
          <w:rFonts w:ascii="Calibri" w:hAnsi="Calibri" w:cs="AGaramondPro-Regular"/>
        </w:rPr>
      </w:pPr>
      <w:r>
        <w:rPr>
          <w:rFonts w:ascii="Calibri" w:hAnsi="Calibri" w:cs="AGaramondPro-Regular"/>
        </w:rPr>
        <w:t>Club Advisor(</w:t>
      </w:r>
      <w:r w:rsidRPr="00E64C22">
        <w:rPr>
          <w:rFonts w:ascii="Calibri" w:hAnsi="Calibri" w:cs="AGaramondPro-Regular"/>
          <w:i/>
          <w:sz w:val="20"/>
          <w:szCs w:val="20"/>
        </w:rPr>
        <w:t>if applicable</w:t>
      </w:r>
      <w:r>
        <w:rPr>
          <w:rFonts w:ascii="Calibri" w:hAnsi="Calibri" w:cs="AGaramondPro-Regular"/>
        </w:rPr>
        <w:t>)</w:t>
      </w:r>
    </w:p>
    <w:p w:rsidR="00E25AE4" w:rsidRPr="00E64C22" w:rsidRDefault="00E25AE4" w:rsidP="00E25AE4">
      <w:pPr>
        <w:autoSpaceDE w:val="0"/>
        <w:autoSpaceDN w:val="0"/>
        <w:adjustRightInd w:val="0"/>
        <w:spacing w:after="0" w:line="240" w:lineRule="auto"/>
        <w:ind w:left="1440"/>
        <w:rPr>
          <w:rFonts w:ascii="Calibri" w:hAnsi="Calibri" w:cs="Courier New"/>
          <w:iCs/>
        </w:rPr>
      </w:pPr>
      <w:r>
        <w:rPr>
          <w:rFonts w:ascii="Calibri" w:hAnsi="Calibri" w:cs="Courier New"/>
          <w:iCs/>
        </w:rPr>
        <w:t>B.   ASMJC President/Designee</w:t>
      </w:r>
    </w:p>
    <w:p w:rsidR="00E25AE4" w:rsidRPr="00BF77D6" w:rsidRDefault="00E25AE4" w:rsidP="00E25AE4">
      <w:pPr>
        <w:pStyle w:val="ListParagraph"/>
        <w:autoSpaceDE w:val="0"/>
        <w:autoSpaceDN w:val="0"/>
        <w:adjustRightInd w:val="0"/>
        <w:spacing w:after="0" w:line="240" w:lineRule="auto"/>
        <w:ind w:firstLine="720"/>
        <w:rPr>
          <w:rFonts w:ascii="Calibri" w:hAnsi="Calibri" w:cs="Courier New"/>
          <w:iCs/>
        </w:rPr>
      </w:pPr>
      <w:r>
        <w:rPr>
          <w:rFonts w:ascii="Calibri" w:hAnsi="Calibri" w:cs="Courier New"/>
          <w:iCs/>
        </w:rPr>
        <w:t>C</w:t>
      </w:r>
      <w:r w:rsidRPr="00BF77D6">
        <w:rPr>
          <w:rFonts w:ascii="Calibri" w:hAnsi="Calibri" w:cs="Courier New"/>
          <w:iCs/>
        </w:rPr>
        <w:t>.   ASMJC Advis</w:t>
      </w:r>
      <w:r>
        <w:rPr>
          <w:rFonts w:ascii="Calibri" w:hAnsi="Calibri" w:cs="Courier New"/>
          <w:iCs/>
        </w:rPr>
        <w:t>o</w:t>
      </w:r>
      <w:r w:rsidRPr="00BF77D6">
        <w:rPr>
          <w:rFonts w:ascii="Calibri" w:hAnsi="Calibri" w:cs="Courier New"/>
          <w:iCs/>
        </w:rPr>
        <w:t>r (a designated certificated employee)/Club Advisor</w:t>
      </w:r>
    </w:p>
    <w:p w:rsidR="00E25AE4" w:rsidRDefault="00E25AE4" w:rsidP="00E25AE4">
      <w:pPr>
        <w:pStyle w:val="ListParagraph"/>
        <w:autoSpaceDE w:val="0"/>
        <w:autoSpaceDN w:val="0"/>
        <w:adjustRightInd w:val="0"/>
        <w:spacing w:after="0" w:line="240" w:lineRule="auto"/>
        <w:ind w:firstLine="720"/>
        <w:rPr>
          <w:rFonts w:ascii="Calibri" w:hAnsi="Calibri" w:cs="AGaramondPro-Regular"/>
        </w:rPr>
      </w:pPr>
      <w:r>
        <w:rPr>
          <w:rFonts w:ascii="Calibri" w:hAnsi="Calibri" w:cs="Courier New"/>
          <w:iCs/>
        </w:rPr>
        <w:t>D</w:t>
      </w:r>
      <w:r w:rsidRPr="00BF77D6">
        <w:rPr>
          <w:rFonts w:ascii="Calibri" w:hAnsi="Calibri" w:cs="Courier New"/>
          <w:iCs/>
        </w:rPr>
        <w:t xml:space="preserve">.   </w:t>
      </w:r>
      <w:r>
        <w:rPr>
          <w:rFonts w:ascii="Calibri" w:hAnsi="Calibri" w:cs="AGaramondPro-Regular"/>
        </w:rPr>
        <w:t>Vice President of</w:t>
      </w:r>
      <w:r w:rsidRPr="00BF77D6">
        <w:rPr>
          <w:rFonts w:ascii="Calibri" w:hAnsi="Calibri" w:cs="AGaramondPro-Regular"/>
        </w:rPr>
        <w:t xml:space="preserve"> Student Services</w:t>
      </w:r>
    </w:p>
    <w:p w:rsidR="00E25AE4" w:rsidRPr="00BC2134" w:rsidRDefault="00E25AE4" w:rsidP="00E25AE4">
      <w:pPr>
        <w:autoSpaceDE w:val="0"/>
        <w:autoSpaceDN w:val="0"/>
        <w:adjustRightInd w:val="0"/>
        <w:spacing w:after="0" w:line="240" w:lineRule="auto"/>
        <w:ind w:left="720" w:hanging="360"/>
        <w:rPr>
          <w:rFonts w:ascii="Calibri" w:hAnsi="Calibri" w:cs="AGaramondPro-Regular"/>
        </w:rPr>
      </w:pPr>
      <w:r w:rsidRPr="00BC2134">
        <w:rPr>
          <w:rFonts w:ascii="Calibri" w:hAnsi="Calibri" w:cs="AGaramondPro-Regular"/>
        </w:rPr>
        <w:t>13.</w:t>
      </w:r>
      <w:r>
        <w:rPr>
          <w:rFonts w:ascii="Calibri" w:hAnsi="Calibri" w:cs="AGaramondPro-Regular"/>
          <w:b/>
        </w:rPr>
        <w:t xml:space="preserve"> </w:t>
      </w:r>
      <w:r w:rsidRPr="00BC2134">
        <w:rPr>
          <w:rFonts w:ascii="Calibri" w:hAnsi="Calibri" w:cs="AGaramondPro-Regular"/>
          <w:b/>
        </w:rPr>
        <w:t>Student Organization/Club Name:</w:t>
      </w:r>
      <w:r>
        <w:rPr>
          <w:rFonts w:ascii="Calibri" w:hAnsi="Calibri" w:cs="AGaramondPro-Regular"/>
        </w:rPr>
        <w:t xml:space="preserve">  Provide the name of the student organization or club.</w:t>
      </w:r>
    </w:p>
    <w:p w:rsidR="00E25AE4" w:rsidRPr="001219A7" w:rsidRDefault="00E25AE4" w:rsidP="00E25AE4">
      <w:pPr>
        <w:autoSpaceDE w:val="0"/>
        <w:autoSpaceDN w:val="0"/>
        <w:adjustRightInd w:val="0"/>
        <w:spacing w:after="0" w:line="240" w:lineRule="auto"/>
        <w:ind w:left="720" w:hanging="360"/>
        <w:rPr>
          <w:rFonts w:ascii="Calibri" w:hAnsi="Calibri" w:cs="AGaramondPro-Regular"/>
        </w:rPr>
      </w:pPr>
      <w:r>
        <w:rPr>
          <w:rFonts w:ascii="Calibri" w:hAnsi="Calibri" w:cs="AGaramondPro-Regular"/>
        </w:rPr>
        <w:t xml:space="preserve">14. </w:t>
      </w:r>
      <w:r w:rsidRPr="00BC2134">
        <w:rPr>
          <w:rFonts w:ascii="Calibri" w:hAnsi="Calibri" w:cs="AGaramondPro-Regular"/>
          <w:b/>
        </w:rPr>
        <w:t>Contact Name:</w:t>
      </w:r>
      <w:r>
        <w:rPr>
          <w:rFonts w:ascii="Calibri" w:hAnsi="Calibri" w:cs="AGaramondPro-Regular"/>
          <w:b/>
        </w:rPr>
        <w:t xml:space="preserve">  </w:t>
      </w:r>
      <w:r>
        <w:rPr>
          <w:rFonts w:ascii="Calibri" w:hAnsi="Calibri" w:cs="AGaramondPro-Regular"/>
        </w:rPr>
        <w:t xml:space="preserve">Provide the name of the person who is in charge of planning the event. </w:t>
      </w:r>
    </w:p>
    <w:p w:rsidR="00E25AE4" w:rsidRPr="001219A7" w:rsidRDefault="00E25AE4" w:rsidP="00E25AE4">
      <w:pPr>
        <w:autoSpaceDE w:val="0"/>
        <w:autoSpaceDN w:val="0"/>
        <w:adjustRightInd w:val="0"/>
        <w:spacing w:after="0" w:line="240" w:lineRule="auto"/>
        <w:ind w:left="720" w:hanging="360"/>
        <w:rPr>
          <w:rFonts w:ascii="Calibri" w:hAnsi="Calibri" w:cs="AGaramondPro-Regular"/>
        </w:rPr>
      </w:pPr>
      <w:r>
        <w:rPr>
          <w:rFonts w:ascii="Calibri" w:hAnsi="Calibri" w:cs="AGaramondPro-Regular"/>
        </w:rPr>
        <w:t xml:space="preserve">15. </w:t>
      </w:r>
      <w:r w:rsidRPr="00BC2134">
        <w:rPr>
          <w:rFonts w:ascii="Calibri" w:hAnsi="Calibri" w:cs="AGaramondPro-Regular"/>
          <w:b/>
        </w:rPr>
        <w:t>Contact Number:</w:t>
      </w:r>
      <w:r>
        <w:rPr>
          <w:rFonts w:ascii="Calibri" w:hAnsi="Calibri" w:cs="AGaramondPro-Regular"/>
          <w:b/>
        </w:rPr>
        <w:t xml:space="preserve"> </w:t>
      </w:r>
      <w:r w:rsidRPr="00DF7813">
        <w:rPr>
          <w:rFonts w:ascii="Calibri" w:hAnsi="Calibri" w:cs="AGaramondPro-Regular"/>
        </w:rPr>
        <w:t>Provide the contact person’s telephone number.</w:t>
      </w:r>
    </w:p>
    <w:p w:rsidR="00E25AE4" w:rsidRDefault="00E25AE4" w:rsidP="00E25AE4">
      <w:pPr>
        <w:autoSpaceDE w:val="0"/>
        <w:autoSpaceDN w:val="0"/>
        <w:adjustRightInd w:val="0"/>
        <w:spacing w:after="0" w:line="240" w:lineRule="auto"/>
        <w:ind w:left="720" w:hanging="360"/>
        <w:rPr>
          <w:rFonts w:ascii="Calibri" w:hAnsi="Calibri" w:cs="AGaramondPro-Regular"/>
        </w:rPr>
      </w:pPr>
      <w:r>
        <w:rPr>
          <w:rFonts w:ascii="Calibri" w:hAnsi="Calibri" w:cs="AGaramondPro-Regular"/>
        </w:rPr>
        <w:t xml:space="preserve">16. </w:t>
      </w:r>
      <w:r w:rsidRPr="00BC2134">
        <w:rPr>
          <w:rFonts w:ascii="Calibri" w:hAnsi="Calibri" w:cs="AGaramondPro-Regular"/>
          <w:b/>
        </w:rPr>
        <w:t>Activity Sheet Number:</w:t>
      </w:r>
      <w:r>
        <w:rPr>
          <w:rFonts w:ascii="Calibri" w:hAnsi="Calibri" w:cs="AGaramondPro-Regular"/>
        </w:rPr>
        <w:t xml:space="preserve">  If the payment is for the event that requires an Activity Sheet, the number of the Activity Sheet must be provided.</w:t>
      </w:r>
    </w:p>
    <w:p w:rsidR="00E25AE4" w:rsidRDefault="00E25AE4" w:rsidP="00E25AE4">
      <w:pPr>
        <w:autoSpaceDE w:val="0"/>
        <w:autoSpaceDN w:val="0"/>
        <w:adjustRightInd w:val="0"/>
        <w:spacing w:after="0" w:line="240" w:lineRule="auto"/>
        <w:ind w:left="720" w:hanging="360"/>
        <w:rPr>
          <w:rFonts w:ascii="Calibri" w:hAnsi="Calibri" w:cs="AGaramondPro-Regular"/>
        </w:rPr>
      </w:pPr>
    </w:p>
    <w:p w:rsidR="00E25AE4" w:rsidRDefault="00E25AE4" w:rsidP="00E25AE4">
      <w:pPr>
        <w:autoSpaceDE w:val="0"/>
        <w:autoSpaceDN w:val="0"/>
        <w:adjustRightInd w:val="0"/>
        <w:spacing w:after="0" w:line="240" w:lineRule="auto"/>
        <w:ind w:left="720" w:hanging="360"/>
        <w:rPr>
          <w:rFonts w:ascii="Calibri" w:eastAsia="Times New Roman" w:hAnsi="Calibri" w:cs="Arial"/>
          <w:color w:val="000000"/>
          <w:sz w:val="24"/>
          <w:szCs w:val="24"/>
        </w:rPr>
      </w:pPr>
      <w:r>
        <w:rPr>
          <w:rFonts w:ascii="Calibri" w:eastAsia="Times New Roman" w:hAnsi="Calibri" w:cs="Arial"/>
          <w:b/>
          <w:color w:val="000000"/>
          <w:sz w:val="24"/>
          <w:szCs w:val="24"/>
        </w:rPr>
        <w:t>NO</w:t>
      </w:r>
      <w:r w:rsidRPr="00972672">
        <w:rPr>
          <w:rFonts w:ascii="Calibri" w:eastAsia="Times New Roman" w:hAnsi="Calibri" w:cs="Arial"/>
          <w:b/>
          <w:color w:val="000000"/>
          <w:sz w:val="24"/>
          <w:szCs w:val="24"/>
        </w:rPr>
        <w:t>TICE:</w:t>
      </w:r>
      <w:r>
        <w:rPr>
          <w:rFonts w:ascii="Calibri" w:eastAsia="Times New Roman" w:hAnsi="Calibri" w:cs="Arial"/>
          <w:color w:val="000000"/>
          <w:sz w:val="24"/>
          <w:szCs w:val="24"/>
        </w:rPr>
        <w:t xml:space="preserve">  </w:t>
      </w:r>
      <w:r w:rsidRPr="00DF7813">
        <w:rPr>
          <w:rFonts w:ascii="Calibri" w:eastAsia="Times New Roman" w:hAnsi="Calibri" w:cs="Arial"/>
          <w:i/>
          <w:color w:val="000000"/>
          <w:u w:val="single"/>
        </w:rPr>
        <w:t xml:space="preserve">All submitted purchase orders must be </w:t>
      </w:r>
      <w:r w:rsidRPr="0046569E">
        <w:rPr>
          <w:rFonts w:ascii="Calibri" w:eastAsia="Times New Roman" w:hAnsi="Calibri" w:cs="Arial"/>
          <w:b/>
          <w:i/>
          <w:color w:val="FF0000"/>
          <w:u w:val="single"/>
        </w:rPr>
        <w:t xml:space="preserve">numbered by MJC Business </w:t>
      </w:r>
      <w:r>
        <w:rPr>
          <w:rFonts w:ascii="Calibri" w:eastAsia="Times New Roman" w:hAnsi="Calibri" w:cs="Arial"/>
          <w:b/>
          <w:i/>
          <w:color w:val="FF0000"/>
          <w:u w:val="single"/>
        </w:rPr>
        <w:t>Services</w:t>
      </w:r>
      <w:r w:rsidRPr="00DF7813">
        <w:rPr>
          <w:rFonts w:ascii="Calibri" w:eastAsia="Times New Roman" w:hAnsi="Calibri" w:cs="Arial"/>
          <w:i/>
          <w:color w:val="000000"/>
          <w:u w:val="single"/>
        </w:rPr>
        <w:t xml:space="preserve">.  Purchase orders numbered by any other source will be considered fraudulent and will NOT </w:t>
      </w:r>
      <w:r>
        <w:rPr>
          <w:rFonts w:ascii="Calibri" w:eastAsia="Times New Roman" w:hAnsi="Calibri" w:cs="Arial"/>
          <w:i/>
          <w:color w:val="000000"/>
          <w:u w:val="single"/>
        </w:rPr>
        <w:t xml:space="preserve">be </w:t>
      </w:r>
      <w:r w:rsidRPr="00DF7813">
        <w:rPr>
          <w:rFonts w:ascii="Calibri" w:eastAsia="Times New Roman" w:hAnsi="Calibri" w:cs="Arial"/>
          <w:i/>
          <w:color w:val="000000"/>
          <w:u w:val="single"/>
        </w:rPr>
        <w:t xml:space="preserve">valid.  This will delay the payment. </w:t>
      </w:r>
      <w:r w:rsidRPr="00DF7813">
        <w:rPr>
          <w:rFonts w:ascii="Calibri" w:eastAsia="Times New Roman" w:hAnsi="Calibri" w:cs="Arial"/>
          <w:color w:val="000000"/>
        </w:rPr>
        <w:t xml:space="preserve"> </w:t>
      </w:r>
      <w:r>
        <w:rPr>
          <w:noProof/>
        </w:rPr>
        <w:lastRenderedPageBreak/>
        <w:drawing>
          <wp:inline distT="0" distB="0" distL="0" distR="0" wp14:anchorId="52628055" wp14:editId="27E2185E">
            <wp:extent cx="6324600" cy="894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24600" cy="8943975"/>
                    </a:xfrm>
                    <a:prstGeom prst="rect">
                      <a:avLst/>
                    </a:prstGeom>
                  </pic:spPr>
                </pic:pic>
              </a:graphicData>
            </a:graphic>
          </wp:inline>
        </w:drawing>
      </w:r>
      <w:r w:rsidRPr="007B598F">
        <w:rPr>
          <w:noProof/>
        </w:rPr>
        <w:lastRenderedPageBreak/>
        <w:t xml:space="preserve"> </w:t>
      </w:r>
    </w:p>
    <w:p w:rsidR="00E25AE4" w:rsidRPr="004C7246" w:rsidRDefault="00E25AE4" w:rsidP="00E25AE4">
      <w:pPr>
        <w:spacing w:before="100" w:beforeAutospacing="1" w:after="100" w:afterAutospacing="1" w:line="240" w:lineRule="auto"/>
        <w:rPr>
          <w:rFonts w:ascii="Calibri" w:eastAsia="Times New Roman" w:hAnsi="Calibri" w:cs="Arial"/>
          <w:b/>
          <w:bCs/>
          <w:color w:val="0070C0"/>
          <w:kern w:val="36"/>
          <w:sz w:val="28"/>
          <w:szCs w:val="28"/>
        </w:rPr>
      </w:pPr>
      <w:r w:rsidRPr="004C7246">
        <w:rPr>
          <w:rFonts w:ascii="Calibri" w:eastAsia="Times New Roman" w:hAnsi="Calibri" w:cs="Arial"/>
          <w:b/>
          <w:bCs/>
          <w:color w:val="0070C0"/>
          <w:kern w:val="36"/>
          <w:sz w:val="28"/>
          <w:szCs w:val="28"/>
        </w:rPr>
        <w:t xml:space="preserve">Required Documents for </w:t>
      </w:r>
      <w:r>
        <w:rPr>
          <w:rFonts w:ascii="Calibri" w:eastAsia="Times New Roman" w:hAnsi="Calibri" w:cs="Arial"/>
          <w:b/>
          <w:bCs/>
          <w:color w:val="0070C0"/>
          <w:kern w:val="36"/>
          <w:sz w:val="28"/>
          <w:szCs w:val="28"/>
        </w:rPr>
        <w:t>P</w:t>
      </w:r>
      <w:r w:rsidRPr="004C7246">
        <w:rPr>
          <w:rFonts w:ascii="Calibri" w:eastAsia="Times New Roman" w:hAnsi="Calibri" w:cs="Arial"/>
          <w:b/>
          <w:bCs/>
          <w:color w:val="0070C0"/>
          <w:kern w:val="36"/>
          <w:sz w:val="28"/>
          <w:szCs w:val="28"/>
        </w:rPr>
        <w:t xml:space="preserve">rocessing </w:t>
      </w:r>
      <w:r>
        <w:rPr>
          <w:rFonts w:ascii="Calibri" w:eastAsia="Times New Roman" w:hAnsi="Calibri" w:cs="Arial"/>
          <w:b/>
          <w:bCs/>
          <w:color w:val="0070C0"/>
          <w:kern w:val="36"/>
          <w:sz w:val="28"/>
          <w:szCs w:val="28"/>
        </w:rPr>
        <w:t xml:space="preserve">an </w:t>
      </w:r>
      <w:r w:rsidRPr="004C7246">
        <w:rPr>
          <w:rFonts w:ascii="Calibri" w:eastAsia="Times New Roman" w:hAnsi="Calibri" w:cs="Arial"/>
          <w:b/>
          <w:bCs/>
          <w:color w:val="0070C0"/>
          <w:kern w:val="36"/>
          <w:sz w:val="28"/>
          <w:szCs w:val="28"/>
        </w:rPr>
        <w:t xml:space="preserve">ASMJC </w:t>
      </w:r>
      <w:r>
        <w:rPr>
          <w:rFonts w:ascii="Calibri" w:eastAsia="Times New Roman" w:hAnsi="Calibri" w:cs="Arial"/>
          <w:b/>
          <w:bCs/>
          <w:color w:val="0070C0"/>
          <w:kern w:val="36"/>
          <w:sz w:val="28"/>
          <w:szCs w:val="28"/>
        </w:rPr>
        <w:t>Purchase Order</w:t>
      </w:r>
    </w:p>
    <w:p w:rsidR="00E25AE4" w:rsidRPr="005B4270" w:rsidRDefault="00E25AE4" w:rsidP="00E25AE4">
      <w:pPr>
        <w:spacing w:before="100" w:beforeAutospacing="1" w:after="100" w:afterAutospacing="1" w:line="240" w:lineRule="auto"/>
        <w:rPr>
          <w:rFonts w:ascii="Calibri" w:eastAsia="Times New Roman" w:hAnsi="Calibri" w:cs="Arial"/>
          <w:b/>
          <w:color w:val="000000" w:themeColor="text1"/>
          <w:sz w:val="24"/>
          <w:szCs w:val="24"/>
        </w:rPr>
      </w:pPr>
      <w:r w:rsidRPr="005B4270">
        <w:rPr>
          <w:rFonts w:ascii="Calibri" w:eastAsia="Times New Roman" w:hAnsi="Calibri" w:cs="Arial"/>
          <w:b/>
          <w:color w:val="000000" w:themeColor="text1"/>
          <w:sz w:val="24"/>
          <w:szCs w:val="24"/>
        </w:rPr>
        <w:t xml:space="preserve">General Paperwork </w:t>
      </w:r>
      <w:r w:rsidRPr="005B4270">
        <w:rPr>
          <w:rFonts w:ascii="Calibri" w:eastAsia="Times New Roman" w:hAnsi="Calibri" w:cs="Arial"/>
          <w:i/>
          <w:color w:val="000000" w:themeColor="text1"/>
          <w:sz w:val="24"/>
          <w:szCs w:val="24"/>
        </w:rPr>
        <w:t>(required for all forms of payments</w:t>
      </w:r>
      <w:r w:rsidRPr="005B4270">
        <w:rPr>
          <w:rFonts w:ascii="Calibri" w:eastAsia="Times New Roman" w:hAnsi="Calibri" w:cs="Arial"/>
          <w:b/>
          <w:color w:val="000000" w:themeColor="text1"/>
          <w:sz w:val="24"/>
          <w:szCs w:val="24"/>
        </w:rPr>
        <w:t>):</w:t>
      </w:r>
    </w:p>
    <w:p w:rsidR="00E25AE4" w:rsidRDefault="00E25AE4" w:rsidP="00E25AE4">
      <w:pPr>
        <w:pStyle w:val="ListParagraph"/>
        <w:numPr>
          <w:ilvl w:val="0"/>
          <w:numId w:val="4"/>
        </w:numPr>
        <w:spacing w:before="100" w:beforeAutospacing="1" w:after="100" w:afterAutospacing="1" w:line="240" w:lineRule="auto"/>
        <w:rPr>
          <w:rFonts w:ascii="Calibri" w:eastAsia="Times New Roman" w:hAnsi="Calibri" w:cs="Arial"/>
          <w:sz w:val="24"/>
          <w:szCs w:val="24"/>
        </w:rPr>
      </w:pPr>
      <w:r>
        <w:rPr>
          <w:rFonts w:ascii="Calibri" w:eastAsia="Times New Roman" w:hAnsi="Calibri" w:cs="Arial"/>
        </w:rPr>
        <w:t>An ASMJC Purchase Order Form</w:t>
      </w:r>
    </w:p>
    <w:p w:rsidR="00E25AE4" w:rsidRDefault="00E25AE4" w:rsidP="00E25AE4">
      <w:pPr>
        <w:pStyle w:val="ListParagraph"/>
        <w:numPr>
          <w:ilvl w:val="0"/>
          <w:numId w:val="4"/>
        </w:numPr>
        <w:spacing w:before="100" w:beforeAutospacing="1" w:after="100" w:afterAutospacing="1" w:line="240" w:lineRule="auto"/>
        <w:rPr>
          <w:rFonts w:ascii="Calibri" w:eastAsia="Times New Roman" w:hAnsi="Calibri" w:cs="Arial"/>
          <w:sz w:val="24"/>
          <w:szCs w:val="24"/>
        </w:rPr>
      </w:pPr>
      <w:r w:rsidRPr="009A60EC">
        <w:rPr>
          <w:rFonts w:ascii="Calibri" w:eastAsia="Times New Roman" w:hAnsi="Calibri" w:cs="Arial"/>
        </w:rPr>
        <w:t>Copy of Minutes</w:t>
      </w:r>
      <w:r>
        <w:rPr>
          <w:rFonts w:ascii="Calibri" w:eastAsia="Times New Roman" w:hAnsi="Calibri" w:cs="Arial"/>
        </w:rPr>
        <w:t>,</w:t>
      </w:r>
      <w:r>
        <w:rPr>
          <w:rFonts w:ascii="Calibri" w:eastAsia="Times New Roman" w:hAnsi="Calibri" w:cs="Arial"/>
          <w:sz w:val="24"/>
          <w:szCs w:val="24"/>
        </w:rPr>
        <w:t xml:space="preserve"> including budget breakdown.</w:t>
      </w:r>
    </w:p>
    <w:p w:rsidR="00E25AE4" w:rsidRDefault="00E25AE4" w:rsidP="00E25AE4">
      <w:pPr>
        <w:pStyle w:val="ListParagraph"/>
        <w:numPr>
          <w:ilvl w:val="0"/>
          <w:numId w:val="4"/>
        </w:numPr>
        <w:spacing w:before="100" w:beforeAutospacing="1" w:after="100" w:afterAutospacing="1" w:line="240" w:lineRule="auto"/>
        <w:rPr>
          <w:rFonts w:ascii="Calibri" w:eastAsia="Times New Roman" w:hAnsi="Calibri" w:cs="Arial"/>
        </w:rPr>
      </w:pPr>
      <w:r>
        <w:rPr>
          <w:rFonts w:ascii="Calibri" w:eastAsia="Times New Roman" w:hAnsi="Calibri" w:cs="Arial"/>
        </w:rPr>
        <w:t>An original Invoice(</w:t>
      </w:r>
      <w:r w:rsidRPr="005B4270">
        <w:rPr>
          <w:rFonts w:ascii="Calibri" w:eastAsia="Times New Roman" w:hAnsi="Calibri" w:cs="Arial"/>
          <w:i/>
        </w:rPr>
        <w:t>if applicable</w:t>
      </w:r>
      <w:r>
        <w:rPr>
          <w:rFonts w:ascii="Calibri" w:eastAsia="Times New Roman" w:hAnsi="Calibri" w:cs="Arial"/>
        </w:rPr>
        <w:t>)</w:t>
      </w:r>
    </w:p>
    <w:p w:rsidR="00E25AE4" w:rsidRDefault="00E25AE4" w:rsidP="00E25AE4">
      <w:pPr>
        <w:pStyle w:val="ListParagraph"/>
        <w:numPr>
          <w:ilvl w:val="0"/>
          <w:numId w:val="4"/>
        </w:numPr>
        <w:spacing w:before="100" w:beforeAutospacing="1" w:after="100" w:afterAutospacing="1" w:line="240" w:lineRule="auto"/>
        <w:rPr>
          <w:rFonts w:ascii="Calibri" w:eastAsia="Times New Roman" w:hAnsi="Calibri" w:cs="Arial"/>
        </w:rPr>
      </w:pPr>
      <w:r>
        <w:rPr>
          <w:rFonts w:ascii="Calibri" w:eastAsia="Times New Roman" w:hAnsi="Calibri" w:cs="Arial"/>
        </w:rPr>
        <w:t>An Event Itinerary, Event Program/Event Flyer (</w:t>
      </w:r>
      <w:r w:rsidRPr="009A60EC">
        <w:rPr>
          <w:rFonts w:ascii="Calibri" w:eastAsia="Times New Roman" w:hAnsi="Calibri" w:cs="Arial"/>
          <w:i/>
          <w:sz w:val="20"/>
          <w:szCs w:val="20"/>
        </w:rPr>
        <w:t xml:space="preserve">if </w:t>
      </w:r>
      <w:r>
        <w:rPr>
          <w:rFonts w:ascii="Calibri" w:eastAsia="Times New Roman" w:hAnsi="Calibri" w:cs="Arial"/>
          <w:i/>
          <w:sz w:val="20"/>
          <w:szCs w:val="20"/>
        </w:rPr>
        <w:t>applicable</w:t>
      </w:r>
      <w:r>
        <w:rPr>
          <w:rFonts w:ascii="Calibri" w:eastAsia="Times New Roman" w:hAnsi="Calibri" w:cs="Arial"/>
        </w:rPr>
        <w:t>)</w:t>
      </w:r>
    </w:p>
    <w:p w:rsidR="00E25AE4" w:rsidRDefault="00E25AE4" w:rsidP="00E25AE4">
      <w:pPr>
        <w:pStyle w:val="ListParagraph"/>
        <w:numPr>
          <w:ilvl w:val="0"/>
          <w:numId w:val="4"/>
        </w:numPr>
        <w:spacing w:before="100" w:beforeAutospacing="1" w:after="100" w:afterAutospacing="1" w:line="240" w:lineRule="auto"/>
        <w:rPr>
          <w:rFonts w:ascii="Calibri" w:eastAsia="Times New Roman" w:hAnsi="Calibri" w:cs="Arial"/>
        </w:rPr>
      </w:pPr>
      <w:r>
        <w:rPr>
          <w:rFonts w:ascii="Calibri" w:eastAsia="Times New Roman" w:hAnsi="Calibri" w:cs="Arial"/>
        </w:rPr>
        <w:t>A completed IRS Form W9</w:t>
      </w:r>
    </w:p>
    <w:p w:rsidR="00E25AE4" w:rsidRDefault="00E25AE4" w:rsidP="00E25AE4">
      <w:pPr>
        <w:pStyle w:val="ListParagraph"/>
        <w:numPr>
          <w:ilvl w:val="0"/>
          <w:numId w:val="4"/>
        </w:numPr>
        <w:spacing w:before="100" w:beforeAutospacing="1" w:after="100" w:afterAutospacing="1" w:line="240" w:lineRule="auto"/>
        <w:rPr>
          <w:rFonts w:ascii="Calibri" w:eastAsia="Times New Roman" w:hAnsi="Calibri" w:cs="Arial"/>
        </w:rPr>
      </w:pPr>
      <w:r>
        <w:rPr>
          <w:rFonts w:ascii="Calibri" w:eastAsia="Times New Roman" w:hAnsi="Calibri" w:cs="Arial"/>
        </w:rPr>
        <w:t>ASMJC Contract (signed by the Executive Vice Chancellor, Fiscal Services)</w:t>
      </w:r>
    </w:p>
    <w:p w:rsidR="00E25AE4" w:rsidRPr="00B4283D" w:rsidRDefault="00E25AE4" w:rsidP="00E25AE4">
      <w:pPr>
        <w:pStyle w:val="ListParagraph"/>
        <w:numPr>
          <w:ilvl w:val="0"/>
          <w:numId w:val="4"/>
        </w:numPr>
        <w:spacing w:before="100" w:beforeAutospacing="1" w:after="100" w:afterAutospacing="1" w:line="240" w:lineRule="auto"/>
        <w:rPr>
          <w:rFonts w:ascii="Calibri" w:eastAsia="Times New Roman" w:hAnsi="Calibri" w:cs="Arial"/>
        </w:rPr>
      </w:pPr>
      <w:r>
        <w:rPr>
          <w:rFonts w:ascii="Calibri" w:eastAsia="Times New Roman" w:hAnsi="Calibri" w:cs="Arial"/>
        </w:rPr>
        <w:t>An Estimate/Quote</w:t>
      </w:r>
    </w:p>
    <w:p w:rsidR="00E25AE4" w:rsidRPr="005B4270" w:rsidRDefault="00E25AE4" w:rsidP="00E25AE4">
      <w:pPr>
        <w:spacing w:before="100" w:beforeAutospacing="1" w:after="100" w:afterAutospacing="1" w:line="240" w:lineRule="auto"/>
        <w:rPr>
          <w:rFonts w:ascii="Calibri" w:eastAsia="Times New Roman" w:hAnsi="Calibri" w:cs="Arial"/>
          <w:b/>
          <w:bCs/>
          <w:color w:val="000000" w:themeColor="text1"/>
          <w:kern w:val="36"/>
          <w:sz w:val="24"/>
          <w:szCs w:val="24"/>
        </w:rPr>
      </w:pPr>
      <w:r w:rsidRPr="005B4270">
        <w:rPr>
          <w:rFonts w:ascii="Calibri" w:eastAsia="Times New Roman" w:hAnsi="Calibri" w:cs="Arial"/>
          <w:b/>
          <w:bCs/>
          <w:color w:val="000000" w:themeColor="text1"/>
          <w:kern w:val="36"/>
          <w:sz w:val="24"/>
          <w:szCs w:val="24"/>
        </w:rPr>
        <w:t>Payment to Vendors with a Federal Tax ID Number:</w:t>
      </w:r>
    </w:p>
    <w:p w:rsidR="00E25AE4" w:rsidRPr="00CF37EB" w:rsidRDefault="00E25AE4" w:rsidP="00E25AE4">
      <w:pPr>
        <w:spacing w:before="100" w:beforeAutospacing="1" w:after="100" w:afterAutospacing="1" w:line="240" w:lineRule="auto"/>
        <w:rPr>
          <w:rFonts w:ascii="Calibri" w:eastAsia="Times New Roman" w:hAnsi="Calibri" w:cs="Arial"/>
          <w:b/>
          <w:sz w:val="24"/>
          <w:szCs w:val="24"/>
        </w:rPr>
      </w:pPr>
      <w:r w:rsidRPr="004C7246">
        <w:rPr>
          <w:rFonts w:ascii="Calibri" w:eastAsia="Times New Roman" w:hAnsi="Calibri" w:cs="Arial"/>
          <w:bCs/>
          <w:kern w:val="36"/>
        </w:rPr>
        <w:t>The majority of ASMJC</w:t>
      </w:r>
      <w:r>
        <w:rPr>
          <w:rFonts w:ascii="Calibri" w:eastAsia="Times New Roman" w:hAnsi="Calibri" w:cs="Arial"/>
          <w:bCs/>
          <w:kern w:val="36"/>
        </w:rPr>
        <w:t xml:space="preserve"> payments are made to vendors with a Federal Tax ID Number.  If Business Services does not recognize the name of the vendor on the purchase order</w:t>
      </w:r>
      <w:r w:rsidRPr="008519B7">
        <w:rPr>
          <w:rFonts w:ascii="Calibri" w:eastAsia="Times New Roman" w:hAnsi="Calibri" w:cs="Arial"/>
          <w:bCs/>
          <w:i/>
          <w:kern w:val="36"/>
        </w:rPr>
        <w:t>, even if they have a Federal Tax ID Number</w:t>
      </w:r>
      <w:r>
        <w:rPr>
          <w:rFonts w:ascii="Calibri" w:eastAsia="Times New Roman" w:hAnsi="Calibri" w:cs="Arial"/>
          <w:bCs/>
          <w:kern w:val="36"/>
        </w:rPr>
        <w:t xml:space="preserve">, a request will be made for an </w:t>
      </w:r>
      <w:r w:rsidRPr="008519B7">
        <w:rPr>
          <w:rFonts w:ascii="Calibri" w:eastAsia="Times New Roman" w:hAnsi="Calibri" w:cs="Arial"/>
          <w:b/>
          <w:bCs/>
          <w:i/>
          <w:kern w:val="36"/>
          <w:u w:val="single"/>
        </w:rPr>
        <w:t>IRS Form W9</w:t>
      </w:r>
      <w:r>
        <w:rPr>
          <w:rFonts w:ascii="Calibri" w:eastAsia="Times New Roman" w:hAnsi="Calibri" w:cs="Arial"/>
          <w:bCs/>
          <w:kern w:val="36"/>
        </w:rPr>
        <w:t xml:space="preserve"> ( </w:t>
      </w:r>
      <w:hyperlink r:id="rId11" w:history="1">
        <w:r w:rsidRPr="006E3F9C">
          <w:rPr>
            <w:rStyle w:val="Hyperlink"/>
            <w:rFonts w:ascii="Calibri" w:eastAsia="Times New Roman" w:hAnsi="Calibri" w:cs="Arial"/>
            <w:bCs/>
            <w:kern w:val="36"/>
          </w:rPr>
          <w:t>http://www.irs.gov/pub/irs-pdf/fw9.pdf</w:t>
        </w:r>
      </w:hyperlink>
      <w:r>
        <w:rPr>
          <w:rFonts w:ascii="Calibri" w:eastAsia="Times New Roman" w:hAnsi="Calibri" w:cs="Arial"/>
          <w:bCs/>
          <w:kern w:val="36"/>
        </w:rPr>
        <w:t xml:space="preserve"> ) to be completed and submitted prior to payment.  The following required documentation must be submitted prior to payment</w:t>
      </w:r>
      <w:r w:rsidRPr="00AB717E">
        <w:rPr>
          <w:rFonts w:ascii="Calibri" w:eastAsia="Times New Roman" w:hAnsi="Calibri" w:cs="Arial"/>
          <w:b/>
          <w:bCs/>
          <w:i/>
          <w:kern w:val="36"/>
        </w:rPr>
        <w:t xml:space="preserve">:  </w:t>
      </w:r>
      <w:r w:rsidRPr="00AB717E">
        <w:rPr>
          <w:rFonts w:ascii="Calibri" w:eastAsia="Times New Roman" w:hAnsi="Calibri" w:cs="Arial"/>
          <w:bCs/>
          <w:kern w:val="36"/>
          <w:sz w:val="24"/>
          <w:szCs w:val="24"/>
        </w:rPr>
        <w:t>Items 1- 4 above</w:t>
      </w:r>
      <w:r>
        <w:rPr>
          <w:rFonts w:ascii="Calibri" w:eastAsia="Times New Roman" w:hAnsi="Calibri" w:cs="Arial"/>
          <w:bCs/>
          <w:kern w:val="36"/>
          <w:sz w:val="24"/>
          <w:szCs w:val="24"/>
          <w:u w:val="single"/>
        </w:rPr>
        <w:t>.</w:t>
      </w:r>
    </w:p>
    <w:p w:rsidR="00E25AE4" w:rsidRPr="005B4270" w:rsidRDefault="00E25AE4" w:rsidP="00E25AE4">
      <w:pPr>
        <w:spacing w:before="100" w:beforeAutospacing="1" w:after="100" w:afterAutospacing="1" w:line="240" w:lineRule="auto"/>
        <w:rPr>
          <w:rFonts w:ascii="Calibri" w:eastAsia="Times New Roman" w:hAnsi="Calibri" w:cs="Arial"/>
          <w:b/>
          <w:bCs/>
          <w:color w:val="000000" w:themeColor="text1"/>
          <w:kern w:val="36"/>
          <w:sz w:val="24"/>
          <w:szCs w:val="24"/>
        </w:rPr>
      </w:pPr>
      <w:r w:rsidRPr="005B4270">
        <w:rPr>
          <w:rFonts w:ascii="Calibri" w:eastAsia="Times New Roman" w:hAnsi="Calibri" w:cs="Arial"/>
          <w:b/>
          <w:bCs/>
          <w:color w:val="000000" w:themeColor="text1"/>
          <w:kern w:val="36"/>
          <w:sz w:val="24"/>
          <w:szCs w:val="24"/>
        </w:rPr>
        <w:t>Payment to Vendors without a Federal Tax ID Number:</w:t>
      </w:r>
    </w:p>
    <w:p w:rsidR="00E25AE4" w:rsidRPr="00271D0D" w:rsidRDefault="00E25AE4" w:rsidP="00E25AE4">
      <w:pPr>
        <w:pStyle w:val="Heading4"/>
        <w:shd w:val="clear" w:color="auto" w:fill="FFFFFF"/>
        <w:rPr>
          <w:rFonts w:ascii="Calibri" w:eastAsia="Times New Roman" w:hAnsi="Calibri" w:cs="Arial"/>
          <w:b w:val="0"/>
          <w:i w:val="0"/>
          <w:color w:val="auto"/>
          <w:sz w:val="24"/>
          <w:szCs w:val="24"/>
          <w:u w:val="single"/>
        </w:rPr>
      </w:pPr>
      <w:r w:rsidRPr="00271D0D">
        <w:rPr>
          <w:rFonts w:ascii="Calibri" w:eastAsia="Times New Roman" w:hAnsi="Calibri" w:cs="Times New Roman"/>
          <w:b w:val="0"/>
          <w:i w:val="0"/>
          <w:color w:val="auto"/>
          <w:lang w:val="en"/>
        </w:rPr>
        <w:t>Pursuant to U.S. Treasury Regulations, the District is required to obtain the name and corresponding taxpayer identification number (TIN) for certain vendors that are providing services/materials to the District.   Each year, the Internal Revenue Service (IRS) requires the District to file Forms 1099</w:t>
      </w:r>
      <w:r w:rsidRPr="00271D0D">
        <w:rPr>
          <w:rFonts w:ascii="Calibri" w:eastAsia="Times New Roman" w:hAnsi="Calibri" w:cs="Times New Roman"/>
          <w:b w:val="0"/>
          <w:i w:val="0"/>
          <w:color w:val="auto"/>
          <w:lang w:val="en"/>
        </w:rPr>
        <w:softHyphen/>
        <w:t xml:space="preserve">MISC, </w:t>
      </w:r>
      <w:r w:rsidRPr="00271D0D">
        <w:rPr>
          <w:rFonts w:ascii="Calibri" w:eastAsia="Times New Roman" w:hAnsi="Calibri" w:cs="Times New Roman"/>
          <w:b w:val="0"/>
          <w:i w:val="0"/>
          <w:iCs w:val="0"/>
          <w:color w:val="auto"/>
          <w:lang w:val="en"/>
        </w:rPr>
        <w:t xml:space="preserve">Miscellaneous Income, </w:t>
      </w:r>
      <w:r w:rsidRPr="00271D0D">
        <w:rPr>
          <w:rFonts w:ascii="Calibri" w:eastAsia="Times New Roman" w:hAnsi="Calibri" w:cs="Times New Roman"/>
          <w:b w:val="0"/>
          <w:i w:val="0"/>
          <w:color w:val="auto"/>
          <w:lang w:val="en"/>
        </w:rPr>
        <w:t>to report vendors who earn in access of $600 per calendar year</w:t>
      </w:r>
      <w:r>
        <w:rPr>
          <w:rFonts w:ascii="Calibri" w:eastAsia="Times New Roman" w:hAnsi="Calibri" w:cs="Times New Roman"/>
          <w:b w:val="0"/>
          <w:i w:val="0"/>
          <w:color w:val="auto"/>
          <w:lang w:val="en"/>
        </w:rPr>
        <w:t xml:space="preserve"> (</w:t>
      </w:r>
      <w:r w:rsidRPr="00553CC0">
        <w:rPr>
          <w:rFonts w:ascii="Calibri" w:eastAsia="Times New Roman" w:hAnsi="Calibri" w:cs="Times New Roman"/>
          <w:b w:val="0"/>
          <w:color w:val="auto"/>
          <w:lang w:val="en"/>
        </w:rPr>
        <w:t>See IRS Instruction for Form 1099MISC on</w:t>
      </w:r>
      <w:bookmarkStart w:id="1" w:name="d0e900"/>
      <w:bookmarkEnd w:id="1"/>
      <w:r w:rsidRPr="00271D0D">
        <w:rPr>
          <w:rFonts w:ascii="Arial" w:eastAsia="Times New Roman" w:hAnsi="Arial" w:cs="Arial"/>
          <w:b w:val="0"/>
          <w:i w:val="0"/>
          <w:color w:val="auto"/>
          <w:sz w:val="18"/>
          <w:szCs w:val="18"/>
          <w:lang w:val="en"/>
        </w:rPr>
        <w:t xml:space="preserve"> </w:t>
      </w:r>
      <w:r>
        <w:rPr>
          <w:rFonts w:ascii="Arial" w:eastAsia="Times New Roman" w:hAnsi="Arial" w:cs="Arial"/>
          <w:color w:val="auto"/>
          <w:sz w:val="18"/>
          <w:szCs w:val="18"/>
          <w:lang w:val="en"/>
        </w:rPr>
        <w:t xml:space="preserve">Box 7 </w:t>
      </w:r>
      <w:r w:rsidRPr="00553CC0">
        <w:rPr>
          <w:rFonts w:ascii="Arial" w:eastAsia="Times New Roman" w:hAnsi="Arial" w:cs="Arial"/>
          <w:color w:val="auto"/>
          <w:sz w:val="18"/>
          <w:szCs w:val="18"/>
          <w:lang w:val="en"/>
        </w:rPr>
        <w:t>Nonemployee Compensation</w:t>
      </w:r>
      <w:r>
        <w:rPr>
          <w:rFonts w:ascii="Calibri" w:eastAsia="Times New Roman" w:hAnsi="Calibri" w:cs="Times New Roman"/>
          <w:b w:val="0"/>
          <w:i w:val="0"/>
          <w:color w:val="auto"/>
          <w:lang w:val="en"/>
        </w:rPr>
        <w:t>-</w:t>
      </w:r>
      <w:hyperlink r:id="rId12" w:anchor="d0e900" w:history="1">
        <w:r w:rsidRPr="006E3F9C">
          <w:rPr>
            <w:rStyle w:val="Hyperlink"/>
            <w:rFonts w:ascii="Calibri" w:eastAsia="Times New Roman" w:hAnsi="Calibri" w:cs="Times New Roman"/>
            <w:b w:val="0"/>
            <w:i w:val="0"/>
            <w:lang w:val="en"/>
          </w:rPr>
          <w:t>http://www.irs.gov/instructions/i1099msc/ar02.html#d0e900</w:t>
        </w:r>
      </w:hyperlink>
      <w:r>
        <w:rPr>
          <w:rFonts w:ascii="Calibri" w:eastAsia="Times New Roman" w:hAnsi="Calibri" w:cs="Times New Roman"/>
          <w:b w:val="0"/>
          <w:i w:val="0"/>
          <w:color w:val="auto"/>
          <w:lang w:val="en"/>
        </w:rPr>
        <w:t>)</w:t>
      </w:r>
      <w:r w:rsidRPr="00271D0D">
        <w:rPr>
          <w:rFonts w:ascii="Calibri" w:eastAsia="Times New Roman" w:hAnsi="Calibri" w:cs="Times New Roman"/>
          <w:b w:val="0"/>
          <w:i w:val="0"/>
          <w:color w:val="auto"/>
          <w:lang w:val="en"/>
        </w:rPr>
        <w:t>.  The IRS imposes penalties on the District for each name and/or TIN reported on Form 1099</w:t>
      </w:r>
      <w:r w:rsidRPr="00271D0D">
        <w:rPr>
          <w:rFonts w:ascii="Calibri" w:eastAsia="Times New Roman" w:hAnsi="Calibri" w:cs="Times New Roman"/>
          <w:b w:val="0"/>
          <w:i w:val="0"/>
          <w:color w:val="auto"/>
          <w:lang w:val="en"/>
        </w:rPr>
        <w:softHyphen/>
        <w:t xml:space="preserve">MISC that does not match the information contained in the IRS database.  Vendors without a Federal Tax ID Number are required to provide the following documentation prior to payment: </w:t>
      </w:r>
      <w:r w:rsidRPr="00271D0D">
        <w:rPr>
          <w:rFonts w:ascii="Calibri" w:eastAsia="Times New Roman" w:hAnsi="Calibri" w:cs="Arial"/>
          <w:b w:val="0"/>
          <w:bCs w:val="0"/>
          <w:i w:val="0"/>
          <w:color w:val="auto"/>
          <w:kern w:val="36"/>
          <w:sz w:val="24"/>
          <w:szCs w:val="24"/>
          <w:u w:val="single"/>
        </w:rPr>
        <w:t>Items 1- 5 above.</w:t>
      </w:r>
    </w:p>
    <w:p w:rsidR="00E25AE4" w:rsidRPr="005B4270" w:rsidRDefault="00E25AE4" w:rsidP="00E25AE4">
      <w:pPr>
        <w:spacing w:before="100" w:beforeAutospacing="1" w:after="100" w:afterAutospacing="1" w:line="240" w:lineRule="auto"/>
        <w:rPr>
          <w:rFonts w:ascii="Calibri" w:eastAsia="Times New Roman" w:hAnsi="Calibri" w:cs="Arial"/>
          <w:b/>
          <w:bCs/>
          <w:color w:val="000000" w:themeColor="text1"/>
          <w:kern w:val="36"/>
          <w:sz w:val="24"/>
          <w:szCs w:val="24"/>
        </w:rPr>
      </w:pPr>
      <w:r w:rsidRPr="005B4270">
        <w:rPr>
          <w:rFonts w:ascii="Calibri" w:eastAsia="Times New Roman" w:hAnsi="Calibri" w:cs="Arial"/>
          <w:b/>
          <w:bCs/>
          <w:color w:val="000000" w:themeColor="text1"/>
          <w:kern w:val="36"/>
          <w:sz w:val="24"/>
          <w:szCs w:val="24"/>
        </w:rPr>
        <w:t>Payment for Services Performed by Vendors without a Federal Tax ID Number:</w:t>
      </w:r>
    </w:p>
    <w:p w:rsidR="00E25AE4" w:rsidRDefault="00E25AE4" w:rsidP="00E25AE4">
      <w:pPr>
        <w:shd w:val="clear" w:color="auto" w:fill="FFFFFF"/>
        <w:spacing w:after="0" w:line="240" w:lineRule="auto"/>
        <w:rPr>
          <w:rFonts w:ascii="Calibri" w:eastAsia="Times New Roman" w:hAnsi="Calibri" w:cs="Arial"/>
        </w:rPr>
      </w:pPr>
      <w:r>
        <w:rPr>
          <w:rFonts w:ascii="Calibri" w:eastAsia="Times New Roman" w:hAnsi="Calibri" w:cs="Times New Roman"/>
          <w:lang w:val="en"/>
        </w:rPr>
        <w:t xml:space="preserve">Per </w:t>
      </w:r>
      <w:r w:rsidRPr="008519B7">
        <w:rPr>
          <w:rFonts w:ascii="Calibri" w:eastAsia="Times New Roman" w:hAnsi="Calibri" w:cs="Times New Roman"/>
          <w:lang w:val="en"/>
        </w:rPr>
        <w:t xml:space="preserve">Internal Revenue Service (IRS) </w:t>
      </w:r>
      <w:r>
        <w:rPr>
          <w:rFonts w:ascii="Calibri" w:eastAsia="Times New Roman" w:hAnsi="Calibri" w:cs="Times New Roman"/>
          <w:lang w:val="en"/>
        </w:rPr>
        <w:t>regulations, the</w:t>
      </w:r>
      <w:r w:rsidRPr="008519B7">
        <w:rPr>
          <w:rFonts w:ascii="Calibri" w:eastAsia="Times New Roman" w:hAnsi="Calibri" w:cs="Times New Roman"/>
          <w:lang w:val="en"/>
        </w:rPr>
        <w:t xml:space="preserve"> </w:t>
      </w:r>
      <w:r>
        <w:rPr>
          <w:rFonts w:ascii="Calibri" w:eastAsia="Times New Roman" w:hAnsi="Calibri" w:cs="Times New Roman"/>
          <w:lang w:val="en"/>
        </w:rPr>
        <w:t xml:space="preserve">District is required to report individuals who performed services over $600 per calendar year to the IRS using Form 1099MISC </w:t>
      </w:r>
      <w:r>
        <w:rPr>
          <w:rFonts w:ascii="Calibri" w:eastAsia="Times New Roman" w:hAnsi="Calibri" w:cs="Times New Roman"/>
          <w:b/>
          <w:i/>
          <w:lang w:val="en"/>
        </w:rPr>
        <w:t>(</w:t>
      </w:r>
      <w:r w:rsidRPr="00553CC0">
        <w:rPr>
          <w:rFonts w:ascii="Calibri" w:eastAsia="Times New Roman" w:hAnsi="Calibri" w:cs="Times New Roman"/>
          <w:i/>
          <w:lang w:val="en"/>
        </w:rPr>
        <w:t>See IRS Instruction for Form 1099MISC on</w:t>
      </w:r>
      <w:r w:rsidRPr="00271D0D">
        <w:rPr>
          <w:rFonts w:ascii="Arial" w:eastAsia="Times New Roman" w:hAnsi="Arial" w:cs="Arial"/>
          <w:b/>
          <w:i/>
          <w:sz w:val="18"/>
          <w:szCs w:val="18"/>
          <w:lang w:val="en"/>
        </w:rPr>
        <w:t xml:space="preserve"> </w:t>
      </w:r>
      <w:r w:rsidRPr="00553CC0">
        <w:rPr>
          <w:rFonts w:ascii="Arial" w:eastAsia="Times New Roman" w:hAnsi="Arial" w:cs="Arial"/>
          <w:b/>
          <w:i/>
          <w:sz w:val="18"/>
          <w:szCs w:val="18"/>
          <w:lang w:val="en"/>
        </w:rPr>
        <w:t>Box 7 Nonemployee Compensation</w:t>
      </w:r>
      <w:r w:rsidRPr="00553CC0">
        <w:rPr>
          <w:rFonts w:ascii="Calibri" w:eastAsia="Times New Roman" w:hAnsi="Calibri" w:cs="Times New Roman"/>
          <w:b/>
          <w:i/>
          <w:lang w:val="en"/>
        </w:rPr>
        <w:t>-</w:t>
      </w:r>
      <w:hyperlink r:id="rId13" w:anchor="d0e900" w:history="1">
        <w:r w:rsidRPr="00553CC0">
          <w:rPr>
            <w:rStyle w:val="Hyperlink"/>
            <w:rFonts w:ascii="Calibri" w:eastAsia="Times New Roman" w:hAnsi="Calibri" w:cs="Times New Roman"/>
            <w:i/>
            <w:lang w:val="en"/>
          </w:rPr>
          <w:t>http://www.irs.gov/instructions/i1099msc/ar02.html#d0e900</w:t>
        </w:r>
      </w:hyperlink>
      <w:r>
        <w:rPr>
          <w:rFonts w:ascii="Calibri" w:eastAsia="Times New Roman" w:hAnsi="Calibri" w:cs="Times New Roman"/>
          <w:b/>
          <w:i/>
          <w:lang w:val="en"/>
        </w:rPr>
        <w:t>)</w:t>
      </w:r>
      <w:r>
        <w:rPr>
          <w:rFonts w:ascii="Calibri" w:eastAsia="Times New Roman" w:hAnsi="Calibri" w:cs="Times New Roman"/>
          <w:lang w:val="en"/>
        </w:rPr>
        <w:t>.  These individuals need to submit a completed copy of IRS Form W9 (</w:t>
      </w:r>
      <w:proofErr w:type="gramStart"/>
      <w:r>
        <w:rPr>
          <w:rFonts w:ascii="Calibri" w:eastAsia="Times New Roman" w:hAnsi="Calibri" w:cs="Arial"/>
          <w:bCs/>
          <w:kern w:val="36"/>
        </w:rPr>
        <w:t xml:space="preserve">( </w:t>
      </w:r>
      <w:proofErr w:type="gramEnd"/>
      <w:r>
        <w:fldChar w:fldCharType="begin"/>
      </w:r>
      <w:r>
        <w:instrText xml:space="preserve"> HYPERLINK "http://www.irs.gov/pub/irs-pdf/fw9.pdf" </w:instrText>
      </w:r>
      <w:r>
        <w:fldChar w:fldCharType="separate"/>
      </w:r>
      <w:r w:rsidRPr="006E3F9C">
        <w:rPr>
          <w:rStyle w:val="Hyperlink"/>
          <w:rFonts w:ascii="Calibri" w:eastAsia="Times New Roman" w:hAnsi="Calibri" w:cs="Arial"/>
          <w:bCs/>
          <w:kern w:val="36"/>
        </w:rPr>
        <w:t>http://www.irs.gov/pub/irs-pdf/fw9.pdf</w:t>
      </w:r>
      <w:r>
        <w:rPr>
          <w:rStyle w:val="Hyperlink"/>
          <w:rFonts w:ascii="Calibri" w:eastAsia="Times New Roman" w:hAnsi="Calibri" w:cs="Arial"/>
          <w:bCs/>
          <w:kern w:val="36"/>
        </w:rPr>
        <w:fldChar w:fldCharType="end"/>
      </w:r>
      <w:r>
        <w:rPr>
          <w:rFonts w:ascii="Calibri" w:eastAsia="Times New Roman" w:hAnsi="Calibri" w:cs="Arial"/>
          <w:bCs/>
          <w:kern w:val="36"/>
        </w:rPr>
        <w:t xml:space="preserve">) </w:t>
      </w:r>
      <w:r>
        <w:rPr>
          <w:rFonts w:ascii="Calibri" w:eastAsia="Times New Roman" w:hAnsi="Calibri" w:cs="Times New Roman"/>
          <w:lang w:val="en"/>
        </w:rPr>
        <w:t>prior to the payment.  ASMJC is required to provide the following documentations prior to payment:</w:t>
      </w:r>
      <w:r w:rsidRPr="005B4270">
        <w:rPr>
          <w:rFonts w:ascii="Calibri" w:eastAsia="Times New Roman" w:hAnsi="Calibri" w:cs="Times New Roman"/>
          <w:lang w:val="en"/>
        </w:rPr>
        <w:t xml:space="preserve">  </w:t>
      </w:r>
      <w:r w:rsidRPr="00AB717E">
        <w:rPr>
          <w:rFonts w:ascii="Calibri" w:eastAsia="Times New Roman" w:hAnsi="Calibri" w:cs="Arial"/>
          <w:bCs/>
          <w:kern w:val="36"/>
          <w:sz w:val="24"/>
          <w:szCs w:val="24"/>
          <w:u w:val="single"/>
        </w:rPr>
        <w:t>Items 1- 6 above</w:t>
      </w:r>
      <w:r>
        <w:rPr>
          <w:rFonts w:ascii="Calibri" w:eastAsia="Times New Roman" w:hAnsi="Calibri" w:cs="Arial"/>
          <w:bCs/>
          <w:kern w:val="36"/>
          <w:sz w:val="24"/>
          <w:szCs w:val="24"/>
          <w:u w:val="single"/>
        </w:rPr>
        <w:t>.</w:t>
      </w:r>
    </w:p>
    <w:p w:rsidR="00E25AE4" w:rsidRPr="005B4270" w:rsidRDefault="00E25AE4" w:rsidP="00E25AE4">
      <w:pPr>
        <w:spacing w:before="100" w:beforeAutospacing="1" w:after="100" w:afterAutospacing="1" w:line="240" w:lineRule="auto"/>
        <w:rPr>
          <w:rFonts w:ascii="Calibri" w:eastAsia="Times New Roman" w:hAnsi="Calibri" w:cs="Arial"/>
          <w:b/>
          <w:bCs/>
          <w:color w:val="000000" w:themeColor="text1"/>
          <w:kern w:val="36"/>
          <w:sz w:val="24"/>
          <w:szCs w:val="24"/>
        </w:rPr>
      </w:pPr>
      <w:r w:rsidRPr="005B4270">
        <w:rPr>
          <w:rFonts w:ascii="Calibri" w:eastAsia="Times New Roman" w:hAnsi="Calibri" w:cs="Arial"/>
          <w:b/>
          <w:bCs/>
          <w:color w:val="000000" w:themeColor="text1"/>
          <w:kern w:val="36"/>
          <w:sz w:val="24"/>
          <w:szCs w:val="24"/>
        </w:rPr>
        <w:t>Purchase Order Requests (</w:t>
      </w:r>
      <w:r w:rsidRPr="005B4270">
        <w:rPr>
          <w:rFonts w:ascii="Calibri" w:eastAsia="Times New Roman" w:hAnsi="Calibri" w:cs="Arial"/>
          <w:b/>
          <w:bCs/>
          <w:i/>
          <w:color w:val="000000" w:themeColor="text1"/>
          <w:kern w:val="36"/>
          <w:sz w:val="24"/>
          <w:szCs w:val="24"/>
        </w:rPr>
        <w:t>for vendors who accept a P.O. prior to the payment</w:t>
      </w:r>
      <w:r w:rsidRPr="005B4270">
        <w:rPr>
          <w:rFonts w:ascii="Calibri" w:eastAsia="Times New Roman" w:hAnsi="Calibri" w:cs="Arial"/>
          <w:b/>
          <w:bCs/>
          <w:color w:val="000000" w:themeColor="text1"/>
          <w:kern w:val="36"/>
          <w:sz w:val="24"/>
          <w:szCs w:val="24"/>
        </w:rPr>
        <w:t>):</w:t>
      </w:r>
    </w:p>
    <w:p w:rsidR="00E25AE4" w:rsidRPr="00AB7D02" w:rsidRDefault="00E25AE4" w:rsidP="00E25AE4">
      <w:pPr>
        <w:spacing w:before="100" w:beforeAutospacing="1" w:after="100" w:afterAutospacing="1" w:line="240" w:lineRule="auto"/>
        <w:rPr>
          <w:rFonts w:ascii="Calibri" w:eastAsia="Times New Roman" w:hAnsi="Calibri" w:cs="Times New Roman"/>
          <w:u w:val="single"/>
          <w:lang w:val="en"/>
        </w:rPr>
      </w:pPr>
      <w:r>
        <w:rPr>
          <w:rFonts w:ascii="Calibri" w:eastAsia="Times New Roman" w:hAnsi="Calibri" w:cs="Arial"/>
        </w:rPr>
        <w:t xml:space="preserve">In many cases, vendors will accept </w:t>
      </w:r>
      <w:r w:rsidRPr="00AA0446">
        <w:rPr>
          <w:rFonts w:ascii="Calibri" w:eastAsia="Times New Roman" w:hAnsi="Calibri" w:cs="Arial"/>
        </w:rPr>
        <w:t xml:space="preserve">a </w:t>
      </w:r>
      <w:r>
        <w:rPr>
          <w:rFonts w:ascii="Calibri" w:eastAsia="Times New Roman" w:hAnsi="Calibri" w:cs="Arial"/>
        </w:rPr>
        <w:t>p</w:t>
      </w:r>
      <w:r w:rsidRPr="00AA0446">
        <w:rPr>
          <w:rFonts w:ascii="Calibri" w:eastAsia="Times New Roman" w:hAnsi="Calibri" w:cs="Arial"/>
        </w:rPr>
        <w:t xml:space="preserve">urchase </w:t>
      </w:r>
      <w:r>
        <w:rPr>
          <w:rFonts w:ascii="Calibri" w:eastAsia="Times New Roman" w:hAnsi="Calibri" w:cs="Arial"/>
        </w:rPr>
        <w:t>o</w:t>
      </w:r>
      <w:r w:rsidRPr="00AA0446">
        <w:rPr>
          <w:rFonts w:ascii="Calibri" w:eastAsia="Times New Roman" w:hAnsi="Calibri" w:cs="Arial"/>
        </w:rPr>
        <w:t>rder</w:t>
      </w:r>
      <w:r>
        <w:rPr>
          <w:rFonts w:ascii="Calibri" w:eastAsia="Times New Roman" w:hAnsi="Calibri" w:cs="Arial"/>
        </w:rPr>
        <w:t>.  These purchase orders guarantee payment to the vendor, so they can ship the merchandise with peace of mind, knowing that payment will be made to them.  Some of these purchase orders are submitted on a yearly basis (example: Costco, MJC Bookstore, etc.) and some are submitted on a case-by-case basis, such as when the Student Government/Clubs request District Transportation.  T</w:t>
      </w:r>
      <w:r>
        <w:rPr>
          <w:rFonts w:ascii="Calibri" w:hAnsi="Calibri" w:cs="AGaramondPro-Regular"/>
        </w:rPr>
        <w:t xml:space="preserve">he following documentation must be submitted to MJC Business Services for </w:t>
      </w:r>
      <w:proofErr w:type="gramStart"/>
      <w:r>
        <w:rPr>
          <w:rFonts w:ascii="Calibri" w:hAnsi="Calibri" w:cs="AGaramondPro-Regular"/>
        </w:rPr>
        <w:t>a  Purchase</w:t>
      </w:r>
      <w:proofErr w:type="gramEnd"/>
      <w:r>
        <w:rPr>
          <w:rFonts w:ascii="Calibri" w:hAnsi="Calibri" w:cs="AGaramondPro-Regular"/>
        </w:rPr>
        <w:t xml:space="preserve"> Order to be issued. </w:t>
      </w:r>
      <w:r w:rsidRPr="00AB7D02">
        <w:rPr>
          <w:rFonts w:ascii="Calibri" w:hAnsi="Calibri" w:cs="AGaramondPro-Regular"/>
        </w:rPr>
        <w:t>(</w:t>
      </w:r>
      <w:r>
        <w:rPr>
          <w:rFonts w:ascii="Calibri" w:hAnsi="Calibri" w:cs="AGaramondPro-Regular"/>
          <w:i/>
        </w:rPr>
        <w:t>N</w:t>
      </w:r>
      <w:r w:rsidRPr="00AB7D02">
        <w:rPr>
          <w:rFonts w:ascii="Calibri" w:hAnsi="Calibri" w:cs="AGaramondPro-Regular"/>
          <w:i/>
        </w:rPr>
        <w:t xml:space="preserve">o </w:t>
      </w:r>
      <w:r w:rsidRPr="00AB7D02">
        <w:rPr>
          <w:rFonts w:ascii="Calibri" w:hAnsi="Calibri" w:cs="AGaramondPro-Regular"/>
          <w:i/>
        </w:rPr>
        <w:lastRenderedPageBreak/>
        <w:t xml:space="preserve">other additional documentation is needed to process payment to the vendor with the </w:t>
      </w:r>
      <w:r>
        <w:rPr>
          <w:rFonts w:ascii="Calibri" w:hAnsi="Calibri" w:cs="AGaramondPro-Regular"/>
          <w:i/>
        </w:rPr>
        <w:t>other than</w:t>
      </w:r>
      <w:r w:rsidRPr="00AB7D02">
        <w:rPr>
          <w:rFonts w:ascii="Calibri" w:hAnsi="Calibri" w:cs="AGaramondPro-Regular"/>
          <w:i/>
        </w:rPr>
        <w:t xml:space="preserve"> an original INVOICE</w:t>
      </w:r>
      <w:r>
        <w:rPr>
          <w:rFonts w:ascii="Calibri" w:hAnsi="Calibri" w:cs="AGaramondPro-Regular"/>
          <w:i/>
        </w:rPr>
        <w:t>.</w:t>
      </w:r>
      <w:r w:rsidRPr="00AB7D02">
        <w:rPr>
          <w:rFonts w:ascii="Calibri" w:hAnsi="Calibri" w:cs="AGaramondPro-Regular"/>
        </w:rPr>
        <w:t>)</w:t>
      </w:r>
      <w:r>
        <w:rPr>
          <w:rFonts w:ascii="Calibri" w:hAnsi="Calibri" w:cs="AGaramondPro-Regular"/>
        </w:rPr>
        <w:t xml:space="preserve">  </w:t>
      </w:r>
      <w:proofErr w:type="gramStart"/>
      <w:r w:rsidRPr="00AB7D02">
        <w:rPr>
          <w:rFonts w:ascii="Calibri" w:eastAsia="Times New Roman" w:hAnsi="Calibri" w:cs="Arial"/>
          <w:bCs/>
          <w:kern w:val="36"/>
          <w:sz w:val="24"/>
          <w:szCs w:val="24"/>
          <w:u w:val="single"/>
        </w:rPr>
        <w:t>Items 1, 2, 4, 7 Plus 3</w:t>
      </w:r>
      <w:r>
        <w:rPr>
          <w:rFonts w:ascii="Calibri" w:eastAsia="Times New Roman" w:hAnsi="Calibri" w:cs="Arial"/>
          <w:bCs/>
          <w:kern w:val="36"/>
          <w:sz w:val="24"/>
          <w:szCs w:val="24"/>
          <w:u w:val="single"/>
        </w:rPr>
        <w:t xml:space="preserve"> </w:t>
      </w:r>
      <w:r w:rsidRPr="00AB7D02">
        <w:rPr>
          <w:rFonts w:ascii="Calibri" w:eastAsia="Times New Roman" w:hAnsi="Calibri" w:cs="Arial"/>
          <w:bCs/>
          <w:kern w:val="36"/>
          <w:sz w:val="24"/>
          <w:szCs w:val="24"/>
          <w:u w:val="single"/>
        </w:rPr>
        <w:t>(</w:t>
      </w:r>
      <w:r w:rsidRPr="00AB7D02">
        <w:rPr>
          <w:rFonts w:ascii="Calibri" w:eastAsia="Times New Roman" w:hAnsi="Calibri" w:cs="Arial"/>
          <w:bCs/>
          <w:i/>
          <w:kern w:val="36"/>
          <w:sz w:val="24"/>
          <w:szCs w:val="24"/>
          <w:u w:val="single"/>
        </w:rPr>
        <w:t xml:space="preserve">at the later date when the original invoice </w:t>
      </w:r>
      <w:r>
        <w:rPr>
          <w:rFonts w:ascii="Calibri" w:eastAsia="Times New Roman" w:hAnsi="Calibri" w:cs="Arial"/>
          <w:bCs/>
          <w:i/>
          <w:kern w:val="36"/>
          <w:sz w:val="24"/>
          <w:szCs w:val="24"/>
          <w:u w:val="single"/>
        </w:rPr>
        <w:t xml:space="preserve">has been </w:t>
      </w:r>
      <w:r w:rsidRPr="00AB7D02">
        <w:rPr>
          <w:rFonts w:ascii="Calibri" w:eastAsia="Times New Roman" w:hAnsi="Calibri" w:cs="Arial"/>
          <w:bCs/>
          <w:i/>
          <w:kern w:val="36"/>
          <w:sz w:val="24"/>
          <w:szCs w:val="24"/>
          <w:u w:val="single"/>
        </w:rPr>
        <w:t>received</w:t>
      </w:r>
      <w:r w:rsidRPr="00AB7D02">
        <w:rPr>
          <w:rFonts w:ascii="Calibri" w:eastAsia="Times New Roman" w:hAnsi="Calibri" w:cs="Arial"/>
          <w:bCs/>
          <w:kern w:val="36"/>
          <w:sz w:val="24"/>
          <w:szCs w:val="24"/>
          <w:u w:val="single"/>
        </w:rPr>
        <w:t>) above.</w:t>
      </w:r>
      <w:proofErr w:type="gramEnd"/>
    </w:p>
    <w:p w:rsidR="00863CB1" w:rsidRDefault="00863CB1"/>
    <w:sectPr w:rsidR="00863CB1" w:rsidSect="00E25AE4">
      <w:headerReference w:type="default" r:id="rId14"/>
      <w:type w:val="continuous"/>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AB" w:rsidRDefault="00ED49AB" w:rsidP="00863CB1">
      <w:pPr>
        <w:spacing w:after="0" w:line="240" w:lineRule="auto"/>
      </w:pPr>
      <w:r>
        <w:separator/>
      </w:r>
    </w:p>
  </w:endnote>
  <w:endnote w:type="continuationSeparator" w:id="0">
    <w:p w:rsidR="00ED49AB" w:rsidRDefault="00ED49AB" w:rsidP="0086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AB" w:rsidRDefault="00ED49AB" w:rsidP="00863CB1">
      <w:pPr>
        <w:spacing w:after="0" w:line="240" w:lineRule="auto"/>
      </w:pPr>
      <w:r>
        <w:separator/>
      </w:r>
    </w:p>
  </w:footnote>
  <w:footnote w:type="continuationSeparator" w:id="0">
    <w:p w:rsidR="00ED49AB" w:rsidRDefault="00ED49AB" w:rsidP="0086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53B99" w:rsidRDefault="00953B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5A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5AE4">
          <w:rPr>
            <w:b/>
            <w:bCs/>
            <w:noProof/>
          </w:rPr>
          <w:t>5</w:t>
        </w:r>
        <w:r>
          <w:rPr>
            <w:b/>
            <w:bCs/>
            <w:sz w:val="24"/>
            <w:szCs w:val="24"/>
          </w:rPr>
          <w:fldChar w:fldCharType="end"/>
        </w:r>
      </w:p>
    </w:sdtContent>
  </w:sdt>
  <w:p w:rsidR="00953B99" w:rsidRDefault="00953B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8A"/>
    <w:multiLevelType w:val="hybridMultilevel"/>
    <w:tmpl w:val="6B366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A510B0"/>
    <w:multiLevelType w:val="hybridMultilevel"/>
    <w:tmpl w:val="7F7C3254"/>
    <w:lvl w:ilvl="0" w:tplc="2BA4B1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C7D44"/>
    <w:multiLevelType w:val="hybridMultilevel"/>
    <w:tmpl w:val="95CE9194"/>
    <w:lvl w:ilvl="0" w:tplc="D1A2C5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B5E4F"/>
    <w:multiLevelType w:val="hybridMultilevel"/>
    <w:tmpl w:val="F62C7C12"/>
    <w:lvl w:ilvl="0" w:tplc="2D707BDA">
      <w:start w:val="1"/>
      <w:numFmt w:val="upperLetter"/>
      <w:lvlText w:val="%1."/>
      <w:lvlJc w:val="left"/>
      <w:pPr>
        <w:ind w:left="1800" w:hanging="360"/>
      </w:pPr>
      <w:rPr>
        <w:rFonts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3B2129"/>
    <w:multiLevelType w:val="hybridMultilevel"/>
    <w:tmpl w:val="9D125764"/>
    <w:lvl w:ilvl="0" w:tplc="9262636A">
      <w:start w:val="1"/>
      <w:numFmt w:val="decimal"/>
      <w:lvlText w:val="%1."/>
      <w:lvlJc w:val="left"/>
      <w:pPr>
        <w:ind w:left="108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D2906"/>
    <w:multiLevelType w:val="hybridMultilevel"/>
    <w:tmpl w:val="1AB263C6"/>
    <w:lvl w:ilvl="0" w:tplc="26DAC092">
      <w:start w:val="1"/>
      <w:numFmt w:val="decimal"/>
      <w:lvlText w:val="%1."/>
      <w:lvlJc w:val="left"/>
      <w:pPr>
        <w:ind w:left="1080" w:hanging="360"/>
      </w:pPr>
      <w:rPr>
        <w:rFonts w:ascii="Calibri" w:hAnsi="Calibri"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A4DD3"/>
    <w:multiLevelType w:val="hybridMultilevel"/>
    <w:tmpl w:val="8D66122C"/>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71265"/>
    <w:multiLevelType w:val="hybridMultilevel"/>
    <w:tmpl w:val="8D66122C"/>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861549"/>
    <w:multiLevelType w:val="hybridMultilevel"/>
    <w:tmpl w:val="21CCDBD6"/>
    <w:lvl w:ilvl="0" w:tplc="97A297FC">
      <w:start w:val="1"/>
      <w:numFmt w:val="upperLetter"/>
      <w:lvlText w:val="%1."/>
      <w:lvlJc w:val="left"/>
      <w:pPr>
        <w:ind w:left="1800" w:hanging="3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E6261E"/>
    <w:multiLevelType w:val="hybridMultilevel"/>
    <w:tmpl w:val="F774C17A"/>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5121C"/>
    <w:multiLevelType w:val="multilevel"/>
    <w:tmpl w:val="3F8A0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61F0A"/>
    <w:multiLevelType w:val="multilevel"/>
    <w:tmpl w:val="3F8A0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52C0E"/>
    <w:multiLevelType w:val="hybridMultilevel"/>
    <w:tmpl w:val="FF3C4054"/>
    <w:lvl w:ilvl="0" w:tplc="63D662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AF7C82"/>
    <w:multiLevelType w:val="hybridMultilevel"/>
    <w:tmpl w:val="95486E2E"/>
    <w:lvl w:ilvl="0" w:tplc="AC48C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521391"/>
    <w:multiLevelType w:val="hybridMultilevel"/>
    <w:tmpl w:val="589CBA6A"/>
    <w:lvl w:ilvl="0" w:tplc="09F66C12">
      <w:start w:val="1"/>
      <w:numFmt w:val="decimal"/>
      <w:lvlText w:val="%1."/>
      <w:lvlJc w:val="left"/>
      <w:pPr>
        <w:ind w:left="1080" w:hanging="360"/>
      </w:pPr>
      <w:rPr>
        <w:rFonts w:hint="default"/>
        <w:i w:val="0"/>
      </w:rPr>
    </w:lvl>
    <w:lvl w:ilvl="1" w:tplc="EABCF508">
      <w:start w:val="1"/>
      <w:numFmt w:val="upperLetter"/>
      <w:lvlText w:val="%2."/>
      <w:lvlJc w:val="left"/>
      <w:pPr>
        <w:ind w:left="1800" w:hanging="360"/>
      </w:pPr>
      <w:rPr>
        <w:rFonts w:ascii="AGaramondPro-Regular" w:eastAsiaTheme="minorHAnsi" w:hAnsi="AGaramondPro-Regular" w:cs="AGaramondPro-Regular"/>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3778F7"/>
    <w:multiLevelType w:val="hybridMultilevel"/>
    <w:tmpl w:val="A0A41D46"/>
    <w:lvl w:ilvl="0" w:tplc="0F0EF3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256612"/>
    <w:multiLevelType w:val="hybridMultilevel"/>
    <w:tmpl w:val="5226158E"/>
    <w:lvl w:ilvl="0" w:tplc="412EFC36">
      <w:start w:val="1"/>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77059D"/>
    <w:multiLevelType w:val="hybridMultilevel"/>
    <w:tmpl w:val="2D743920"/>
    <w:lvl w:ilvl="0" w:tplc="F2CE8572">
      <w:start w:val="1"/>
      <w:numFmt w:val="decimal"/>
      <w:lvlText w:val="%1."/>
      <w:lvlJc w:val="left"/>
      <w:pPr>
        <w:ind w:left="108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F7A99"/>
    <w:multiLevelType w:val="hybridMultilevel"/>
    <w:tmpl w:val="574A1540"/>
    <w:lvl w:ilvl="0" w:tplc="46F806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5A356D"/>
    <w:multiLevelType w:val="hybridMultilevel"/>
    <w:tmpl w:val="8A8EF2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C42700D"/>
    <w:multiLevelType w:val="hybridMultilevel"/>
    <w:tmpl w:val="21CCDBD6"/>
    <w:lvl w:ilvl="0" w:tplc="97A297FC">
      <w:start w:val="1"/>
      <w:numFmt w:val="upperLetter"/>
      <w:lvlText w:val="%1."/>
      <w:lvlJc w:val="left"/>
      <w:pPr>
        <w:ind w:left="1800" w:hanging="360"/>
      </w:pPr>
      <w:rPr>
        <w:rFonts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852AD9"/>
    <w:multiLevelType w:val="hybridMultilevel"/>
    <w:tmpl w:val="E66ECC84"/>
    <w:lvl w:ilvl="0" w:tplc="9262636A">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D30F4"/>
    <w:multiLevelType w:val="hybridMultilevel"/>
    <w:tmpl w:val="F504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52FEE"/>
    <w:multiLevelType w:val="hybridMultilevel"/>
    <w:tmpl w:val="D54E996C"/>
    <w:lvl w:ilvl="0" w:tplc="5B0A2BBA">
      <w:start w:val="1"/>
      <w:numFmt w:val="decimal"/>
      <w:lvlText w:val="%1."/>
      <w:lvlJc w:val="left"/>
      <w:pPr>
        <w:ind w:left="810" w:hanging="360"/>
      </w:pPr>
      <w:rPr>
        <w:rFonts w:hint="default"/>
        <w:b w:val="0"/>
        <w:sz w:val="22"/>
        <w:szCs w:val="2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9E650DF"/>
    <w:multiLevelType w:val="hybridMultilevel"/>
    <w:tmpl w:val="FAC4F3AE"/>
    <w:lvl w:ilvl="0" w:tplc="9262636A">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5">
      <w:start w:val="1"/>
      <w:numFmt w:val="upperLetter"/>
      <w:lvlText w:val="%3."/>
      <w:lvlJc w:val="left"/>
      <w:pPr>
        <w:ind w:left="2520" w:hanging="180"/>
      </w:pPr>
      <w:rPr>
        <w:rFonts w:hint="default"/>
        <w:sz w:val="22"/>
      </w:rPr>
    </w:lvl>
    <w:lvl w:ilvl="3" w:tplc="07D038B2">
      <w:start w:val="1"/>
      <w:numFmt w:val="decimal"/>
      <w:lvlText w:val="%4-"/>
      <w:lvlJc w:val="left"/>
      <w:pPr>
        <w:ind w:left="3240" w:hanging="360"/>
      </w:pPr>
      <w:rPr>
        <w:rFonts w:asciiTheme="minorHAnsi" w:eastAsiaTheme="minorHAnsi" w:hAnsiTheme="minorHAnsi" w:cstheme="minorBidi" w:hint="default"/>
        <w:b w:val="0"/>
        <w:color w:val="auto"/>
        <w:sz w:val="22"/>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B4AE3"/>
    <w:multiLevelType w:val="hybridMultilevel"/>
    <w:tmpl w:val="E608876E"/>
    <w:lvl w:ilvl="0" w:tplc="9262636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D7669A"/>
    <w:multiLevelType w:val="hybridMultilevel"/>
    <w:tmpl w:val="14CC2DE0"/>
    <w:lvl w:ilvl="0" w:tplc="46F806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9F784B"/>
    <w:multiLevelType w:val="hybridMultilevel"/>
    <w:tmpl w:val="CB04F452"/>
    <w:lvl w:ilvl="0" w:tplc="9A6CAE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3500E9"/>
    <w:multiLevelType w:val="hybridMultilevel"/>
    <w:tmpl w:val="57BC198A"/>
    <w:lvl w:ilvl="0" w:tplc="120CD114">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62C56C3B"/>
    <w:multiLevelType w:val="hybridMultilevel"/>
    <w:tmpl w:val="5252ACEE"/>
    <w:lvl w:ilvl="0" w:tplc="EC32DF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46E2B8D"/>
    <w:multiLevelType w:val="hybridMultilevel"/>
    <w:tmpl w:val="FF8AE360"/>
    <w:lvl w:ilvl="0" w:tplc="9262636A">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20F6E"/>
    <w:multiLevelType w:val="hybridMultilevel"/>
    <w:tmpl w:val="593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8519E"/>
    <w:multiLevelType w:val="hybridMultilevel"/>
    <w:tmpl w:val="59B612AC"/>
    <w:lvl w:ilvl="0" w:tplc="9262636A">
      <w:start w:val="1"/>
      <w:numFmt w:val="decimal"/>
      <w:lvlText w:val="%1."/>
      <w:lvlJc w:val="left"/>
      <w:pPr>
        <w:ind w:left="1080" w:hanging="360"/>
      </w:pPr>
      <w:rPr>
        <w:rFonts w:hint="default"/>
        <w:sz w:val="22"/>
        <w:szCs w:val="22"/>
      </w:rPr>
    </w:lvl>
    <w:lvl w:ilvl="1" w:tplc="AF9A5410">
      <w:start w:val="1"/>
      <w:numFmt w:val="decimal"/>
      <w:lvlText w:val="%2-"/>
      <w:lvlJc w:val="left"/>
      <w:pPr>
        <w:ind w:left="1800" w:hanging="360"/>
      </w:pPr>
      <w:rPr>
        <w:rFonts w:asciiTheme="minorHAnsi" w:eastAsiaTheme="minorHAnsi" w:hAnsiTheme="minorHAnsi" w:cstheme="minorBidi" w:hint="default"/>
        <w:b/>
        <w:color w:val="auto"/>
        <w:sz w:val="22"/>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701D32"/>
    <w:multiLevelType w:val="hybridMultilevel"/>
    <w:tmpl w:val="587E3D6E"/>
    <w:lvl w:ilvl="0" w:tplc="9262636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53DE5"/>
    <w:multiLevelType w:val="hybridMultilevel"/>
    <w:tmpl w:val="2DFC7F6A"/>
    <w:lvl w:ilvl="0" w:tplc="98EAD3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E965FA"/>
    <w:multiLevelType w:val="multilevel"/>
    <w:tmpl w:val="DD5EF4A0"/>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color w:val="auto"/>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11"/>
  </w:num>
  <w:num w:numId="4">
    <w:abstractNumId w:val="25"/>
  </w:num>
  <w:num w:numId="5">
    <w:abstractNumId w:val="19"/>
  </w:num>
  <w:num w:numId="6">
    <w:abstractNumId w:val="28"/>
  </w:num>
  <w:num w:numId="7">
    <w:abstractNumId w:val="6"/>
  </w:num>
  <w:num w:numId="8">
    <w:abstractNumId w:val="12"/>
  </w:num>
  <w:num w:numId="9">
    <w:abstractNumId w:val="34"/>
  </w:num>
  <w:num w:numId="10">
    <w:abstractNumId w:val="1"/>
  </w:num>
  <w:num w:numId="11">
    <w:abstractNumId w:val="15"/>
  </w:num>
  <w:num w:numId="12">
    <w:abstractNumId w:val="18"/>
  </w:num>
  <w:num w:numId="13">
    <w:abstractNumId w:val="27"/>
  </w:num>
  <w:num w:numId="14">
    <w:abstractNumId w:val="13"/>
  </w:num>
  <w:num w:numId="15">
    <w:abstractNumId w:val="14"/>
  </w:num>
  <w:num w:numId="16">
    <w:abstractNumId w:val="29"/>
  </w:num>
  <w:num w:numId="17">
    <w:abstractNumId w:val="7"/>
  </w:num>
  <w:num w:numId="18">
    <w:abstractNumId w:val="33"/>
  </w:num>
  <w:num w:numId="19">
    <w:abstractNumId w:val="23"/>
  </w:num>
  <w:num w:numId="20">
    <w:abstractNumId w:val="3"/>
  </w:num>
  <w:num w:numId="21">
    <w:abstractNumId w:val="2"/>
  </w:num>
  <w:num w:numId="22">
    <w:abstractNumId w:val="16"/>
  </w:num>
  <w:num w:numId="23">
    <w:abstractNumId w:val="24"/>
  </w:num>
  <w:num w:numId="24">
    <w:abstractNumId w:val="21"/>
  </w:num>
  <w:num w:numId="25">
    <w:abstractNumId w:val="9"/>
  </w:num>
  <w:num w:numId="26">
    <w:abstractNumId w:val="32"/>
  </w:num>
  <w:num w:numId="27">
    <w:abstractNumId w:val="30"/>
  </w:num>
  <w:num w:numId="28">
    <w:abstractNumId w:val="4"/>
  </w:num>
  <w:num w:numId="29">
    <w:abstractNumId w:val="17"/>
  </w:num>
  <w:num w:numId="30">
    <w:abstractNumId w:val="26"/>
  </w:num>
  <w:num w:numId="31">
    <w:abstractNumId w:val="8"/>
  </w:num>
  <w:num w:numId="32">
    <w:abstractNumId w:val="20"/>
  </w:num>
  <w:num w:numId="33">
    <w:abstractNumId w:val="10"/>
  </w:num>
  <w:num w:numId="34">
    <w:abstractNumId w:val="31"/>
  </w:num>
  <w:num w:numId="35">
    <w:abstractNumId w:val="35"/>
  </w:num>
  <w:num w:numId="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C4"/>
    <w:rsid w:val="00007B49"/>
    <w:rsid w:val="00010000"/>
    <w:rsid w:val="00017618"/>
    <w:rsid w:val="00027F66"/>
    <w:rsid w:val="000613AE"/>
    <w:rsid w:val="00066C0B"/>
    <w:rsid w:val="000727D3"/>
    <w:rsid w:val="00080740"/>
    <w:rsid w:val="0008221C"/>
    <w:rsid w:val="0009305E"/>
    <w:rsid w:val="000969B9"/>
    <w:rsid w:val="000A1837"/>
    <w:rsid w:val="000A2FBD"/>
    <w:rsid w:val="000B3116"/>
    <w:rsid w:val="000B32D3"/>
    <w:rsid w:val="000C384D"/>
    <w:rsid w:val="000D12EB"/>
    <w:rsid w:val="000D4131"/>
    <w:rsid w:val="000D74BC"/>
    <w:rsid w:val="000E53B0"/>
    <w:rsid w:val="000E783D"/>
    <w:rsid w:val="000F5C21"/>
    <w:rsid w:val="000F77CB"/>
    <w:rsid w:val="0010308A"/>
    <w:rsid w:val="00105D55"/>
    <w:rsid w:val="001219A7"/>
    <w:rsid w:val="00131676"/>
    <w:rsid w:val="00150AAA"/>
    <w:rsid w:val="00151398"/>
    <w:rsid w:val="00151A39"/>
    <w:rsid w:val="00152E6D"/>
    <w:rsid w:val="00160108"/>
    <w:rsid w:val="00171880"/>
    <w:rsid w:val="001736DD"/>
    <w:rsid w:val="001938C4"/>
    <w:rsid w:val="00195A68"/>
    <w:rsid w:val="001A208E"/>
    <w:rsid w:val="001A3EBF"/>
    <w:rsid w:val="001B02C1"/>
    <w:rsid w:val="001C751A"/>
    <w:rsid w:val="001D64D5"/>
    <w:rsid w:val="001E0C5A"/>
    <w:rsid w:val="001E3066"/>
    <w:rsid w:val="001E45CA"/>
    <w:rsid w:val="001F2011"/>
    <w:rsid w:val="00202880"/>
    <w:rsid w:val="002035B3"/>
    <w:rsid w:val="00206F71"/>
    <w:rsid w:val="00215ACD"/>
    <w:rsid w:val="00222CA2"/>
    <w:rsid w:val="00225A9F"/>
    <w:rsid w:val="0023165A"/>
    <w:rsid w:val="0024034A"/>
    <w:rsid w:val="00241723"/>
    <w:rsid w:val="00245AF5"/>
    <w:rsid w:val="0024616B"/>
    <w:rsid w:val="0025076B"/>
    <w:rsid w:val="00254EE8"/>
    <w:rsid w:val="00271D0D"/>
    <w:rsid w:val="00272B8E"/>
    <w:rsid w:val="00275550"/>
    <w:rsid w:val="0027714E"/>
    <w:rsid w:val="00277618"/>
    <w:rsid w:val="00280011"/>
    <w:rsid w:val="00280FBB"/>
    <w:rsid w:val="0028269A"/>
    <w:rsid w:val="002847DC"/>
    <w:rsid w:val="00290635"/>
    <w:rsid w:val="002A13B5"/>
    <w:rsid w:val="002B07F4"/>
    <w:rsid w:val="002B5902"/>
    <w:rsid w:val="002C2469"/>
    <w:rsid w:val="002C2988"/>
    <w:rsid w:val="002D3EA8"/>
    <w:rsid w:val="002D4369"/>
    <w:rsid w:val="002D541D"/>
    <w:rsid w:val="00305739"/>
    <w:rsid w:val="00306E15"/>
    <w:rsid w:val="003101B0"/>
    <w:rsid w:val="003118B8"/>
    <w:rsid w:val="00314A37"/>
    <w:rsid w:val="003150ED"/>
    <w:rsid w:val="003231E4"/>
    <w:rsid w:val="0032398A"/>
    <w:rsid w:val="0032424D"/>
    <w:rsid w:val="00324AAF"/>
    <w:rsid w:val="00325146"/>
    <w:rsid w:val="00336347"/>
    <w:rsid w:val="00337007"/>
    <w:rsid w:val="003375C5"/>
    <w:rsid w:val="003448D8"/>
    <w:rsid w:val="00347C6E"/>
    <w:rsid w:val="00351F15"/>
    <w:rsid w:val="0035401E"/>
    <w:rsid w:val="00354C81"/>
    <w:rsid w:val="0036518D"/>
    <w:rsid w:val="00365670"/>
    <w:rsid w:val="00382BB5"/>
    <w:rsid w:val="00387DDD"/>
    <w:rsid w:val="003A2EDB"/>
    <w:rsid w:val="003A457A"/>
    <w:rsid w:val="003A4C4A"/>
    <w:rsid w:val="003A6BFE"/>
    <w:rsid w:val="003B126E"/>
    <w:rsid w:val="003B3EB2"/>
    <w:rsid w:val="003B6E14"/>
    <w:rsid w:val="003D5986"/>
    <w:rsid w:val="003D6D9C"/>
    <w:rsid w:val="003D786A"/>
    <w:rsid w:val="003E27C0"/>
    <w:rsid w:val="003E4635"/>
    <w:rsid w:val="003F6CEC"/>
    <w:rsid w:val="004016D9"/>
    <w:rsid w:val="00407161"/>
    <w:rsid w:val="004102B0"/>
    <w:rsid w:val="004221B2"/>
    <w:rsid w:val="0042244F"/>
    <w:rsid w:val="00422F7A"/>
    <w:rsid w:val="00423A65"/>
    <w:rsid w:val="004267D3"/>
    <w:rsid w:val="004303A9"/>
    <w:rsid w:val="00434D58"/>
    <w:rsid w:val="00445C35"/>
    <w:rsid w:val="0045327D"/>
    <w:rsid w:val="0046569E"/>
    <w:rsid w:val="0048521B"/>
    <w:rsid w:val="00490FE0"/>
    <w:rsid w:val="00495682"/>
    <w:rsid w:val="00496E03"/>
    <w:rsid w:val="004B251B"/>
    <w:rsid w:val="004B5A79"/>
    <w:rsid w:val="004B690E"/>
    <w:rsid w:val="004C555B"/>
    <w:rsid w:val="004C7246"/>
    <w:rsid w:val="004C7B25"/>
    <w:rsid w:val="004D5176"/>
    <w:rsid w:val="004D7DD8"/>
    <w:rsid w:val="004E24AC"/>
    <w:rsid w:val="004E3FAA"/>
    <w:rsid w:val="004E629F"/>
    <w:rsid w:val="004E7A93"/>
    <w:rsid w:val="004F143F"/>
    <w:rsid w:val="00502CE0"/>
    <w:rsid w:val="00516036"/>
    <w:rsid w:val="00523861"/>
    <w:rsid w:val="005249B9"/>
    <w:rsid w:val="005265CF"/>
    <w:rsid w:val="005275BF"/>
    <w:rsid w:val="00531A12"/>
    <w:rsid w:val="005326D3"/>
    <w:rsid w:val="00534A1A"/>
    <w:rsid w:val="00535127"/>
    <w:rsid w:val="00545B39"/>
    <w:rsid w:val="00553CC0"/>
    <w:rsid w:val="00556BC7"/>
    <w:rsid w:val="00564C63"/>
    <w:rsid w:val="00566B68"/>
    <w:rsid w:val="00575EEB"/>
    <w:rsid w:val="00580148"/>
    <w:rsid w:val="005866D4"/>
    <w:rsid w:val="00591357"/>
    <w:rsid w:val="005944D7"/>
    <w:rsid w:val="0059546C"/>
    <w:rsid w:val="005A3445"/>
    <w:rsid w:val="005A6526"/>
    <w:rsid w:val="005B4270"/>
    <w:rsid w:val="005B7F75"/>
    <w:rsid w:val="005D04E5"/>
    <w:rsid w:val="005D19D4"/>
    <w:rsid w:val="005D4154"/>
    <w:rsid w:val="005D54A3"/>
    <w:rsid w:val="005D7374"/>
    <w:rsid w:val="005F2004"/>
    <w:rsid w:val="005F28DC"/>
    <w:rsid w:val="005F3039"/>
    <w:rsid w:val="005F3D62"/>
    <w:rsid w:val="005F64CB"/>
    <w:rsid w:val="00604DA0"/>
    <w:rsid w:val="006135EF"/>
    <w:rsid w:val="00614EF8"/>
    <w:rsid w:val="006202E1"/>
    <w:rsid w:val="0062522E"/>
    <w:rsid w:val="00630360"/>
    <w:rsid w:val="00634794"/>
    <w:rsid w:val="00652D5E"/>
    <w:rsid w:val="00665266"/>
    <w:rsid w:val="00672F34"/>
    <w:rsid w:val="00674F9B"/>
    <w:rsid w:val="0068409C"/>
    <w:rsid w:val="0068562C"/>
    <w:rsid w:val="00693047"/>
    <w:rsid w:val="006A7897"/>
    <w:rsid w:val="006B31D6"/>
    <w:rsid w:val="006B6A5B"/>
    <w:rsid w:val="006C1EBC"/>
    <w:rsid w:val="006C1FF3"/>
    <w:rsid w:val="006C46B5"/>
    <w:rsid w:val="006C7C77"/>
    <w:rsid w:val="006D03A1"/>
    <w:rsid w:val="006D3009"/>
    <w:rsid w:val="006E0988"/>
    <w:rsid w:val="006E27E9"/>
    <w:rsid w:val="006E74E6"/>
    <w:rsid w:val="006F2554"/>
    <w:rsid w:val="006F3D7A"/>
    <w:rsid w:val="006F4EB2"/>
    <w:rsid w:val="007001EC"/>
    <w:rsid w:val="0070369F"/>
    <w:rsid w:val="00703C79"/>
    <w:rsid w:val="00720102"/>
    <w:rsid w:val="007203BB"/>
    <w:rsid w:val="0072158B"/>
    <w:rsid w:val="0072285F"/>
    <w:rsid w:val="00731ED4"/>
    <w:rsid w:val="007416E6"/>
    <w:rsid w:val="00757107"/>
    <w:rsid w:val="007600C5"/>
    <w:rsid w:val="00761A9A"/>
    <w:rsid w:val="00765A96"/>
    <w:rsid w:val="00775EB9"/>
    <w:rsid w:val="007A3056"/>
    <w:rsid w:val="007A7449"/>
    <w:rsid w:val="007B598F"/>
    <w:rsid w:val="007B5BDA"/>
    <w:rsid w:val="007B690B"/>
    <w:rsid w:val="007D032C"/>
    <w:rsid w:val="007D130A"/>
    <w:rsid w:val="007E38EB"/>
    <w:rsid w:val="007E4F46"/>
    <w:rsid w:val="007E6027"/>
    <w:rsid w:val="007F1F33"/>
    <w:rsid w:val="007F5822"/>
    <w:rsid w:val="007F66AA"/>
    <w:rsid w:val="007F746C"/>
    <w:rsid w:val="00806E12"/>
    <w:rsid w:val="00807EC9"/>
    <w:rsid w:val="00813E81"/>
    <w:rsid w:val="00824E23"/>
    <w:rsid w:val="00831535"/>
    <w:rsid w:val="00831562"/>
    <w:rsid w:val="00832F62"/>
    <w:rsid w:val="008376BA"/>
    <w:rsid w:val="00841F4C"/>
    <w:rsid w:val="00842A21"/>
    <w:rsid w:val="0084674A"/>
    <w:rsid w:val="008519B7"/>
    <w:rsid w:val="0085596D"/>
    <w:rsid w:val="00855B1F"/>
    <w:rsid w:val="00857421"/>
    <w:rsid w:val="00863CB1"/>
    <w:rsid w:val="00881E54"/>
    <w:rsid w:val="00882E6B"/>
    <w:rsid w:val="00894046"/>
    <w:rsid w:val="008964FD"/>
    <w:rsid w:val="00896DAF"/>
    <w:rsid w:val="008A2B16"/>
    <w:rsid w:val="008A708E"/>
    <w:rsid w:val="008B422D"/>
    <w:rsid w:val="008C10CC"/>
    <w:rsid w:val="008C4733"/>
    <w:rsid w:val="008C5427"/>
    <w:rsid w:val="008C7807"/>
    <w:rsid w:val="008D05E6"/>
    <w:rsid w:val="008D08A5"/>
    <w:rsid w:val="008D1C9A"/>
    <w:rsid w:val="008D3967"/>
    <w:rsid w:val="008D3D17"/>
    <w:rsid w:val="008E3F54"/>
    <w:rsid w:val="008E47ED"/>
    <w:rsid w:val="008E4E1C"/>
    <w:rsid w:val="008E53E6"/>
    <w:rsid w:val="008E76FA"/>
    <w:rsid w:val="008F1EFF"/>
    <w:rsid w:val="008F6758"/>
    <w:rsid w:val="00903512"/>
    <w:rsid w:val="00904F76"/>
    <w:rsid w:val="0092105C"/>
    <w:rsid w:val="009249EC"/>
    <w:rsid w:val="00924F7B"/>
    <w:rsid w:val="00936213"/>
    <w:rsid w:val="00940093"/>
    <w:rsid w:val="00940A0C"/>
    <w:rsid w:val="00941590"/>
    <w:rsid w:val="00953B99"/>
    <w:rsid w:val="00953DC6"/>
    <w:rsid w:val="009544A9"/>
    <w:rsid w:val="0095690C"/>
    <w:rsid w:val="0095730E"/>
    <w:rsid w:val="009662AD"/>
    <w:rsid w:val="009670B7"/>
    <w:rsid w:val="00972672"/>
    <w:rsid w:val="00975F7C"/>
    <w:rsid w:val="00986411"/>
    <w:rsid w:val="009A1E72"/>
    <w:rsid w:val="009A60EC"/>
    <w:rsid w:val="009B0B0F"/>
    <w:rsid w:val="009B0D9C"/>
    <w:rsid w:val="009C2112"/>
    <w:rsid w:val="009C75D2"/>
    <w:rsid w:val="009D7C0E"/>
    <w:rsid w:val="009E6B5B"/>
    <w:rsid w:val="009F36CB"/>
    <w:rsid w:val="009F4F51"/>
    <w:rsid w:val="009F668E"/>
    <w:rsid w:val="00A1224E"/>
    <w:rsid w:val="00A14F5D"/>
    <w:rsid w:val="00A21695"/>
    <w:rsid w:val="00A22635"/>
    <w:rsid w:val="00A23F07"/>
    <w:rsid w:val="00A24F01"/>
    <w:rsid w:val="00A250A1"/>
    <w:rsid w:val="00A47395"/>
    <w:rsid w:val="00A5025A"/>
    <w:rsid w:val="00A50F19"/>
    <w:rsid w:val="00A52A6E"/>
    <w:rsid w:val="00A77B6B"/>
    <w:rsid w:val="00A87FFC"/>
    <w:rsid w:val="00A92FC4"/>
    <w:rsid w:val="00A971D2"/>
    <w:rsid w:val="00AA0446"/>
    <w:rsid w:val="00AB2CA2"/>
    <w:rsid w:val="00AB2D64"/>
    <w:rsid w:val="00AB717E"/>
    <w:rsid w:val="00AB7D02"/>
    <w:rsid w:val="00AC3349"/>
    <w:rsid w:val="00AC7420"/>
    <w:rsid w:val="00AD1333"/>
    <w:rsid w:val="00AE0289"/>
    <w:rsid w:val="00AE4345"/>
    <w:rsid w:val="00AF5462"/>
    <w:rsid w:val="00B0207E"/>
    <w:rsid w:val="00B04FE1"/>
    <w:rsid w:val="00B10825"/>
    <w:rsid w:val="00B136C5"/>
    <w:rsid w:val="00B13838"/>
    <w:rsid w:val="00B17276"/>
    <w:rsid w:val="00B2015E"/>
    <w:rsid w:val="00B230FF"/>
    <w:rsid w:val="00B30728"/>
    <w:rsid w:val="00B34732"/>
    <w:rsid w:val="00B4002A"/>
    <w:rsid w:val="00B40271"/>
    <w:rsid w:val="00B4283D"/>
    <w:rsid w:val="00B44D0A"/>
    <w:rsid w:val="00B530A7"/>
    <w:rsid w:val="00B5361D"/>
    <w:rsid w:val="00B55AB1"/>
    <w:rsid w:val="00B60132"/>
    <w:rsid w:val="00B6312E"/>
    <w:rsid w:val="00B63A0B"/>
    <w:rsid w:val="00B676EA"/>
    <w:rsid w:val="00B8591F"/>
    <w:rsid w:val="00B92FDD"/>
    <w:rsid w:val="00B93A88"/>
    <w:rsid w:val="00BA3228"/>
    <w:rsid w:val="00BA5A75"/>
    <w:rsid w:val="00BA64BE"/>
    <w:rsid w:val="00BA6F98"/>
    <w:rsid w:val="00BC2134"/>
    <w:rsid w:val="00BC78D7"/>
    <w:rsid w:val="00BD1E2D"/>
    <w:rsid w:val="00BD7797"/>
    <w:rsid w:val="00BE0E74"/>
    <w:rsid w:val="00BE1DF0"/>
    <w:rsid w:val="00BE5B17"/>
    <w:rsid w:val="00BE756E"/>
    <w:rsid w:val="00BF4899"/>
    <w:rsid w:val="00BF77D6"/>
    <w:rsid w:val="00C12389"/>
    <w:rsid w:val="00C1573B"/>
    <w:rsid w:val="00C2147C"/>
    <w:rsid w:val="00C256D3"/>
    <w:rsid w:val="00C42403"/>
    <w:rsid w:val="00C47C21"/>
    <w:rsid w:val="00C5132B"/>
    <w:rsid w:val="00C5647B"/>
    <w:rsid w:val="00C73057"/>
    <w:rsid w:val="00C74D61"/>
    <w:rsid w:val="00C80DD2"/>
    <w:rsid w:val="00C845EF"/>
    <w:rsid w:val="00C86682"/>
    <w:rsid w:val="00C91DF7"/>
    <w:rsid w:val="00CA4410"/>
    <w:rsid w:val="00CB2767"/>
    <w:rsid w:val="00CC38C5"/>
    <w:rsid w:val="00CC565B"/>
    <w:rsid w:val="00CC631C"/>
    <w:rsid w:val="00CD1468"/>
    <w:rsid w:val="00CD231E"/>
    <w:rsid w:val="00CD443D"/>
    <w:rsid w:val="00CD7A71"/>
    <w:rsid w:val="00CF1DCE"/>
    <w:rsid w:val="00CF37EB"/>
    <w:rsid w:val="00CF6924"/>
    <w:rsid w:val="00D051FB"/>
    <w:rsid w:val="00D06F94"/>
    <w:rsid w:val="00D17CAB"/>
    <w:rsid w:val="00D222A7"/>
    <w:rsid w:val="00D2277D"/>
    <w:rsid w:val="00D25557"/>
    <w:rsid w:val="00D35DCB"/>
    <w:rsid w:val="00D430A4"/>
    <w:rsid w:val="00D54FDB"/>
    <w:rsid w:val="00D555A3"/>
    <w:rsid w:val="00D556B3"/>
    <w:rsid w:val="00D62D0C"/>
    <w:rsid w:val="00D77F18"/>
    <w:rsid w:val="00D82261"/>
    <w:rsid w:val="00D829F9"/>
    <w:rsid w:val="00D85719"/>
    <w:rsid w:val="00D86961"/>
    <w:rsid w:val="00D9511C"/>
    <w:rsid w:val="00D969FC"/>
    <w:rsid w:val="00DA4267"/>
    <w:rsid w:val="00DB12AE"/>
    <w:rsid w:val="00DB2EB4"/>
    <w:rsid w:val="00DB5CE1"/>
    <w:rsid w:val="00DC0812"/>
    <w:rsid w:val="00DC239C"/>
    <w:rsid w:val="00DE0277"/>
    <w:rsid w:val="00DE35DB"/>
    <w:rsid w:val="00DF10F4"/>
    <w:rsid w:val="00DF1AA5"/>
    <w:rsid w:val="00DF272E"/>
    <w:rsid w:val="00DF2A66"/>
    <w:rsid w:val="00DF7813"/>
    <w:rsid w:val="00E05837"/>
    <w:rsid w:val="00E121B6"/>
    <w:rsid w:val="00E13F9D"/>
    <w:rsid w:val="00E140CB"/>
    <w:rsid w:val="00E160EF"/>
    <w:rsid w:val="00E24D12"/>
    <w:rsid w:val="00E25AE4"/>
    <w:rsid w:val="00E268FB"/>
    <w:rsid w:val="00E3454F"/>
    <w:rsid w:val="00E34588"/>
    <w:rsid w:val="00E526C4"/>
    <w:rsid w:val="00E57E42"/>
    <w:rsid w:val="00E62AD2"/>
    <w:rsid w:val="00E64C22"/>
    <w:rsid w:val="00E7449C"/>
    <w:rsid w:val="00E87069"/>
    <w:rsid w:val="00E9264D"/>
    <w:rsid w:val="00E96FF7"/>
    <w:rsid w:val="00EA5A22"/>
    <w:rsid w:val="00EA6B3F"/>
    <w:rsid w:val="00EB38FA"/>
    <w:rsid w:val="00EB43A2"/>
    <w:rsid w:val="00EC0223"/>
    <w:rsid w:val="00EC1CDA"/>
    <w:rsid w:val="00EC3ED8"/>
    <w:rsid w:val="00ED49AB"/>
    <w:rsid w:val="00ED68BE"/>
    <w:rsid w:val="00EE3C64"/>
    <w:rsid w:val="00EF73E9"/>
    <w:rsid w:val="00F00E81"/>
    <w:rsid w:val="00F02EAE"/>
    <w:rsid w:val="00F03D3E"/>
    <w:rsid w:val="00F10E10"/>
    <w:rsid w:val="00F175AA"/>
    <w:rsid w:val="00F332EE"/>
    <w:rsid w:val="00F345AD"/>
    <w:rsid w:val="00F427CE"/>
    <w:rsid w:val="00F45773"/>
    <w:rsid w:val="00F53086"/>
    <w:rsid w:val="00F62600"/>
    <w:rsid w:val="00F62AF6"/>
    <w:rsid w:val="00F64BA9"/>
    <w:rsid w:val="00F66257"/>
    <w:rsid w:val="00F66E0C"/>
    <w:rsid w:val="00F67DCF"/>
    <w:rsid w:val="00F71998"/>
    <w:rsid w:val="00F81164"/>
    <w:rsid w:val="00F84D20"/>
    <w:rsid w:val="00F9005C"/>
    <w:rsid w:val="00F90224"/>
    <w:rsid w:val="00F9175F"/>
    <w:rsid w:val="00F938DA"/>
    <w:rsid w:val="00FA159E"/>
    <w:rsid w:val="00FA1EF6"/>
    <w:rsid w:val="00FA4886"/>
    <w:rsid w:val="00FB1CE7"/>
    <w:rsid w:val="00FB5675"/>
    <w:rsid w:val="00FC413F"/>
    <w:rsid w:val="00FC5988"/>
    <w:rsid w:val="00FC6F12"/>
    <w:rsid w:val="00FD20B2"/>
    <w:rsid w:val="00FD6C32"/>
    <w:rsid w:val="00FE451C"/>
    <w:rsid w:val="00FF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1B6"/>
    <w:pPr>
      <w:spacing w:before="100" w:beforeAutospacing="1" w:after="100" w:afterAutospacing="1" w:line="240" w:lineRule="auto"/>
      <w:outlineLvl w:val="0"/>
    </w:pPr>
    <w:rPr>
      <w:rFonts w:ascii="Arial" w:eastAsia="Times New Roman" w:hAnsi="Arial" w:cs="Arial"/>
      <w:b/>
      <w:bCs/>
      <w:color w:val="804040"/>
      <w:kern w:val="36"/>
      <w:sz w:val="32"/>
      <w:szCs w:val="32"/>
    </w:rPr>
  </w:style>
  <w:style w:type="paragraph" w:styleId="Heading2">
    <w:name w:val="heading 2"/>
    <w:basedOn w:val="Normal"/>
    <w:next w:val="Normal"/>
    <w:link w:val="Heading2Char"/>
    <w:uiPriority w:val="9"/>
    <w:semiHidden/>
    <w:unhideWhenUsed/>
    <w:qFormat/>
    <w:rsid w:val="00F34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71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95"/>
    <w:pPr>
      <w:ind w:left="720"/>
      <w:contextualSpacing/>
    </w:pPr>
  </w:style>
  <w:style w:type="paragraph" w:styleId="BalloonText">
    <w:name w:val="Balloon Text"/>
    <w:basedOn w:val="Normal"/>
    <w:link w:val="BalloonTextChar"/>
    <w:uiPriority w:val="99"/>
    <w:semiHidden/>
    <w:unhideWhenUsed/>
    <w:rsid w:val="0032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8A"/>
    <w:rPr>
      <w:rFonts w:ascii="Tahoma" w:hAnsi="Tahoma" w:cs="Tahoma"/>
      <w:sz w:val="16"/>
      <w:szCs w:val="16"/>
    </w:rPr>
  </w:style>
  <w:style w:type="paragraph" w:customStyle="1" w:styleId="Default">
    <w:name w:val="Default"/>
    <w:rsid w:val="00580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21B6"/>
    <w:rPr>
      <w:rFonts w:ascii="Arial" w:eastAsia="Times New Roman" w:hAnsi="Arial" w:cs="Arial"/>
      <w:b/>
      <w:bCs/>
      <w:color w:val="804040"/>
      <w:kern w:val="36"/>
      <w:sz w:val="32"/>
      <w:szCs w:val="32"/>
    </w:rPr>
  </w:style>
  <w:style w:type="paragraph" w:styleId="NormalWeb">
    <w:name w:val="Normal (Web)"/>
    <w:basedOn w:val="Normal"/>
    <w:uiPriority w:val="99"/>
    <w:semiHidden/>
    <w:unhideWhenUsed/>
    <w:rsid w:val="00E12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9B7"/>
    <w:rPr>
      <w:i/>
      <w:iCs/>
    </w:rPr>
  </w:style>
  <w:style w:type="character" w:styleId="Hyperlink">
    <w:name w:val="Hyperlink"/>
    <w:basedOn w:val="DefaultParagraphFont"/>
    <w:uiPriority w:val="99"/>
    <w:unhideWhenUsed/>
    <w:rsid w:val="004E24AC"/>
    <w:rPr>
      <w:color w:val="0000FF" w:themeColor="hyperlink"/>
      <w:u w:val="single"/>
    </w:rPr>
  </w:style>
  <w:style w:type="paragraph" w:customStyle="1" w:styleId="CM36">
    <w:name w:val="CM36"/>
    <w:basedOn w:val="Default"/>
    <w:next w:val="Default"/>
    <w:uiPriority w:val="99"/>
    <w:rsid w:val="00C12389"/>
    <w:rPr>
      <w:rFonts w:ascii="Myriad Pro" w:hAnsi="Myriad Pro" w:cstheme="minorBidi"/>
      <w:color w:val="auto"/>
    </w:rPr>
  </w:style>
  <w:style w:type="paragraph" w:customStyle="1" w:styleId="CM37">
    <w:name w:val="CM37"/>
    <w:basedOn w:val="Default"/>
    <w:next w:val="Default"/>
    <w:uiPriority w:val="99"/>
    <w:rsid w:val="00C12389"/>
    <w:rPr>
      <w:rFonts w:ascii="Myriad Pro" w:hAnsi="Myriad Pro" w:cstheme="minorBidi"/>
      <w:color w:val="auto"/>
    </w:rPr>
  </w:style>
  <w:style w:type="character" w:customStyle="1" w:styleId="Heading2Char">
    <w:name w:val="Heading 2 Char"/>
    <w:basedOn w:val="DefaultParagraphFont"/>
    <w:link w:val="Heading2"/>
    <w:uiPriority w:val="9"/>
    <w:semiHidden/>
    <w:rsid w:val="00F345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45AD"/>
    <w:rPr>
      <w:b/>
      <w:bCs/>
    </w:rPr>
  </w:style>
  <w:style w:type="paragraph" w:styleId="Title">
    <w:name w:val="Title"/>
    <w:basedOn w:val="Normal"/>
    <w:next w:val="Normal"/>
    <w:link w:val="TitleChar"/>
    <w:uiPriority w:val="10"/>
    <w:qFormat/>
    <w:rsid w:val="00863C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63CB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63CB1"/>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63CB1"/>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63C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CB1"/>
    <w:rPr>
      <w:rFonts w:eastAsiaTheme="minorEastAsia"/>
      <w:lang w:eastAsia="ja-JP"/>
    </w:rPr>
  </w:style>
  <w:style w:type="paragraph" w:styleId="Header">
    <w:name w:val="header"/>
    <w:basedOn w:val="Normal"/>
    <w:link w:val="HeaderChar"/>
    <w:uiPriority w:val="99"/>
    <w:unhideWhenUsed/>
    <w:rsid w:val="0086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B1"/>
  </w:style>
  <w:style w:type="paragraph" w:styleId="Footer">
    <w:name w:val="footer"/>
    <w:basedOn w:val="Normal"/>
    <w:link w:val="FooterChar"/>
    <w:uiPriority w:val="99"/>
    <w:unhideWhenUsed/>
    <w:rsid w:val="0086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B1"/>
  </w:style>
  <w:style w:type="character" w:styleId="CommentReference">
    <w:name w:val="annotation reference"/>
    <w:basedOn w:val="DefaultParagraphFont"/>
    <w:uiPriority w:val="99"/>
    <w:semiHidden/>
    <w:unhideWhenUsed/>
    <w:rsid w:val="00857421"/>
    <w:rPr>
      <w:sz w:val="16"/>
      <w:szCs w:val="16"/>
    </w:rPr>
  </w:style>
  <w:style w:type="paragraph" w:styleId="CommentText">
    <w:name w:val="annotation text"/>
    <w:basedOn w:val="Normal"/>
    <w:link w:val="CommentTextChar"/>
    <w:uiPriority w:val="99"/>
    <w:semiHidden/>
    <w:unhideWhenUsed/>
    <w:rsid w:val="00857421"/>
    <w:pPr>
      <w:spacing w:line="240" w:lineRule="auto"/>
    </w:pPr>
    <w:rPr>
      <w:sz w:val="20"/>
      <w:szCs w:val="20"/>
    </w:rPr>
  </w:style>
  <w:style w:type="character" w:customStyle="1" w:styleId="CommentTextChar">
    <w:name w:val="Comment Text Char"/>
    <w:basedOn w:val="DefaultParagraphFont"/>
    <w:link w:val="CommentText"/>
    <w:uiPriority w:val="99"/>
    <w:semiHidden/>
    <w:rsid w:val="00857421"/>
    <w:rPr>
      <w:sz w:val="20"/>
      <w:szCs w:val="20"/>
    </w:rPr>
  </w:style>
  <w:style w:type="paragraph" w:styleId="CommentSubject">
    <w:name w:val="annotation subject"/>
    <w:basedOn w:val="CommentText"/>
    <w:next w:val="CommentText"/>
    <w:link w:val="CommentSubjectChar"/>
    <w:uiPriority w:val="99"/>
    <w:semiHidden/>
    <w:unhideWhenUsed/>
    <w:rsid w:val="00857421"/>
    <w:rPr>
      <w:b/>
      <w:bCs/>
    </w:rPr>
  </w:style>
  <w:style w:type="character" w:customStyle="1" w:styleId="CommentSubjectChar">
    <w:name w:val="Comment Subject Char"/>
    <w:basedOn w:val="CommentTextChar"/>
    <w:link w:val="CommentSubject"/>
    <w:uiPriority w:val="99"/>
    <w:semiHidden/>
    <w:rsid w:val="00857421"/>
    <w:rPr>
      <w:b/>
      <w:bCs/>
      <w:sz w:val="20"/>
      <w:szCs w:val="20"/>
    </w:rPr>
  </w:style>
  <w:style w:type="character" w:customStyle="1" w:styleId="Heading4Char">
    <w:name w:val="Heading 4 Char"/>
    <w:basedOn w:val="DefaultParagraphFont"/>
    <w:link w:val="Heading4"/>
    <w:uiPriority w:val="9"/>
    <w:rsid w:val="00271D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A42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1B6"/>
    <w:pPr>
      <w:spacing w:before="100" w:beforeAutospacing="1" w:after="100" w:afterAutospacing="1" w:line="240" w:lineRule="auto"/>
      <w:outlineLvl w:val="0"/>
    </w:pPr>
    <w:rPr>
      <w:rFonts w:ascii="Arial" w:eastAsia="Times New Roman" w:hAnsi="Arial" w:cs="Arial"/>
      <w:b/>
      <w:bCs/>
      <w:color w:val="804040"/>
      <w:kern w:val="36"/>
      <w:sz w:val="32"/>
      <w:szCs w:val="32"/>
    </w:rPr>
  </w:style>
  <w:style w:type="paragraph" w:styleId="Heading2">
    <w:name w:val="heading 2"/>
    <w:basedOn w:val="Normal"/>
    <w:next w:val="Normal"/>
    <w:link w:val="Heading2Char"/>
    <w:uiPriority w:val="9"/>
    <w:semiHidden/>
    <w:unhideWhenUsed/>
    <w:qFormat/>
    <w:rsid w:val="00F34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71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95"/>
    <w:pPr>
      <w:ind w:left="720"/>
      <w:contextualSpacing/>
    </w:pPr>
  </w:style>
  <w:style w:type="paragraph" w:styleId="BalloonText">
    <w:name w:val="Balloon Text"/>
    <w:basedOn w:val="Normal"/>
    <w:link w:val="BalloonTextChar"/>
    <w:uiPriority w:val="99"/>
    <w:semiHidden/>
    <w:unhideWhenUsed/>
    <w:rsid w:val="0032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8A"/>
    <w:rPr>
      <w:rFonts w:ascii="Tahoma" w:hAnsi="Tahoma" w:cs="Tahoma"/>
      <w:sz w:val="16"/>
      <w:szCs w:val="16"/>
    </w:rPr>
  </w:style>
  <w:style w:type="paragraph" w:customStyle="1" w:styleId="Default">
    <w:name w:val="Default"/>
    <w:rsid w:val="00580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21B6"/>
    <w:rPr>
      <w:rFonts w:ascii="Arial" w:eastAsia="Times New Roman" w:hAnsi="Arial" w:cs="Arial"/>
      <w:b/>
      <w:bCs/>
      <w:color w:val="804040"/>
      <w:kern w:val="36"/>
      <w:sz w:val="32"/>
      <w:szCs w:val="32"/>
    </w:rPr>
  </w:style>
  <w:style w:type="paragraph" w:styleId="NormalWeb">
    <w:name w:val="Normal (Web)"/>
    <w:basedOn w:val="Normal"/>
    <w:uiPriority w:val="99"/>
    <w:semiHidden/>
    <w:unhideWhenUsed/>
    <w:rsid w:val="00E121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9B7"/>
    <w:rPr>
      <w:i/>
      <w:iCs/>
    </w:rPr>
  </w:style>
  <w:style w:type="character" w:styleId="Hyperlink">
    <w:name w:val="Hyperlink"/>
    <w:basedOn w:val="DefaultParagraphFont"/>
    <w:uiPriority w:val="99"/>
    <w:unhideWhenUsed/>
    <w:rsid w:val="004E24AC"/>
    <w:rPr>
      <w:color w:val="0000FF" w:themeColor="hyperlink"/>
      <w:u w:val="single"/>
    </w:rPr>
  </w:style>
  <w:style w:type="paragraph" w:customStyle="1" w:styleId="CM36">
    <w:name w:val="CM36"/>
    <w:basedOn w:val="Default"/>
    <w:next w:val="Default"/>
    <w:uiPriority w:val="99"/>
    <w:rsid w:val="00C12389"/>
    <w:rPr>
      <w:rFonts w:ascii="Myriad Pro" w:hAnsi="Myriad Pro" w:cstheme="minorBidi"/>
      <w:color w:val="auto"/>
    </w:rPr>
  </w:style>
  <w:style w:type="paragraph" w:customStyle="1" w:styleId="CM37">
    <w:name w:val="CM37"/>
    <w:basedOn w:val="Default"/>
    <w:next w:val="Default"/>
    <w:uiPriority w:val="99"/>
    <w:rsid w:val="00C12389"/>
    <w:rPr>
      <w:rFonts w:ascii="Myriad Pro" w:hAnsi="Myriad Pro" w:cstheme="minorBidi"/>
      <w:color w:val="auto"/>
    </w:rPr>
  </w:style>
  <w:style w:type="character" w:customStyle="1" w:styleId="Heading2Char">
    <w:name w:val="Heading 2 Char"/>
    <w:basedOn w:val="DefaultParagraphFont"/>
    <w:link w:val="Heading2"/>
    <w:uiPriority w:val="9"/>
    <w:semiHidden/>
    <w:rsid w:val="00F345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45AD"/>
    <w:rPr>
      <w:b/>
      <w:bCs/>
    </w:rPr>
  </w:style>
  <w:style w:type="paragraph" w:styleId="Title">
    <w:name w:val="Title"/>
    <w:basedOn w:val="Normal"/>
    <w:next w:val="Normal"/>
    <w:link w:val="TitleChar"/>
    <w:uiPriority w:val="10"/>
    <w:qFormat/>
    <w:rsid w:val="00863C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63CB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63CB1"/>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63CB1"/>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863CB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CB1"/>
    <w:rPr>
      <w:rFonts w:eastAsiaTheme="minorEastAsia"/>
      <w:lang w:eastAsia="ja-JP"/>
    </w:rPr>
  </w:style>
  <w:style w:type="paragraph" w:styleId="Header">
    <w:name w:val="header"/>
    <w:basedOn w:val="Normal"/>
    <w:link w:val="HeaderChar"/>
    <w:uiPriority w:val="99"/>
    <w:unhideWhenUsed/>
    <w:rsid w:val="0086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B1"/>
  </w:style>
  <w:style w:type="paragraph" w:styleId="Footer">
    <w:name w:val="footer"/>
    <w:basedOn w:val="Normal"/>
    <w:link w:val="FooterChar"/>
    <w:uiPriority w:val="99"/>
    <w:unhideWhenUsed/>
    <w:rsid w:val="0086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B1"/>
  </w:style>
  <w:style w:type="character" w:styleId="CommentReference">
    <w:name w:val="annotation reference"/>
    <w:basedOn w:val="DefaultParagraphFont"/>
    <w:uiPriority w:val="99"/>
    <w:semiHidden/>
    <w:unhideWhenUsed/>
    <w:rsid w:val="00857421"/>
    <w:rPr>
      <w:sz w:val="16"/>
      <w:szCs w:val="16"/>
    </w:rPr>
  </w:style>
  <w:style w:type="paragraph" w:styleId="CommentText">
    <w:name w:val="annotation text"/>
    <w:basedOn w:val="Normal"/>
    <w:link w:val="CommentTextChar"/>
    <w:uiPriority w:val="99"/>
    <w:semiHidden/>
    <w:unhideWhenUsed/>
    <w:rsid w:val="00857421"/>
    <w:pPr>
      <w:spacing w:line="240" w:lineRule="auto"/>
    </w:pPr>
    <w:rPr>
      <w:sz w:val="20"/>
      <w:szCs w:val="20"/>
    </w:rPr>
  </w:style>
  <w:style w:type="character" w:customStyle="1" w:styleId="CommentTextChar">
    <w:name w:val="Comment Text Char"/>
    <w:basedOn w:val="DefaultParagraphFont"/>
    <w:link w:val="CommentText"/>
    <w:uiPriority w:val="99"/>
    <w:semiHidden/>
    <w:rsid w:val="00857421"/>
    <w:rPr>
      <w:sz w:val="20"/>
      <w:szCs w:val="20"/>
    </w:rPr>
  </w:style>
  <w:style w:type="paragraph" w:styleId="CommentSubject">
    <w:name w:val="annotation subject"/>
    <w:basedOn w:val="CommentText"/>
    <w:next w:val="CommentText"/>
    <w:link w:val="CommentSubjectChar"/>
    <w:uiPriority w:val="99"/>
    <w:semiHidden/>
    <w:unhideWhenUsed/>
    <w:rsid w:val="00857421"/>
    <w:rPr>
      <w:b/>
      <w:bCs/>
    </w:rPr>
  </w:style>
  <w:style w:type="character" w:customStyle="1" w:styleId="CommentSubjectChar">
    <w:name w:val="Comment Subject Char"/>
    <w:basedOn w:val="CommentTextChar"/>
    <w:link w:val="CommentSubject"/>
    <w:uiPriority w:val="99"/>
    <w:semiHidden/>
    <w:rsid w:val="00857421"/>
    <w:rPr>
      <w:b/>
      <w:bCs/>
      <w:sz w:val="20"/>
      <w:szCs w:val="20"/>
    </w:rPr>
  </w:style>
  <w:style w:type="character" w:customStyle="1" w:styleId="Heading4Char">
    <w:name w:val="Heading 4 Char"/>
    <w:basedOn w:val="DefaultParagraphFont"/>
    <w:link w:val="Heading4"/>
    <w:uiPriority w:val="9"/>
    <w:rsid w:val="00271D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A4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682">
      <w:bodyDiv w:val="1"/>
      <w:marLeft w:val="0"/>
      <w:marRight w:val="0"/>
      <w:marTop w:val="0"/>
      <w:marBottom w:val="0"/>
      <w:divBdr>
        <w:top w:val="none" w:sz="0" w:space="0" w:color="auto"/>
        <w:left w:val="none" w:sz="0" w:space="0" w:color="auto"/>
        <w:bottom w:val="none" w:sz="0" w:space="0" w:color="auto"/>
        <w:right w:val="none" w:sz="0" w:space="0" w:color="auto"/>
      </w:divBdr>
    </w:div>
    <w:div w:id="211574049">
      <w:bodyDiv w:val="1"/>
      <w:marLeft w:val="0"/>
      <w:marRight w:val="0"/>
      <w:marTop w:val="0"/>
      <w:marBottom w:val="0"/>
      <w:divBdr>
        <w:top w:val="none" w:sz="0" w:space="0" w:color="auto"/>
        <w:left w:val="none" w:sz="0" w:space="0" w:color="auto"/>
        <w:bottom w:val="none" w:sz="0" w:space="0" w:color="auto"/>
        <w:right w:val="none" w:sz="0" w:space="0" w:color="auto"/>
      </w:divBdr>
      <w:divsChild>
        <w:div w:id="563613384">
          <w:marLeft w:val="0"/>
          <w:marRight w:val="0"/>
          <w:marTop w:val="0"/>
          <w:marBottom w:val="0"/>
          <w:divBdr>
            <w:top w:val="none" w:sz="0" w:space="0" w:color="auto"/>
            <w:left w:val="none" w:sz="0" w:space="0" w:color="auto"/>
            <w:bottom w:val="single" w:sz="6" w:space="0" w:color="000000"/>
            <w:right w:val="none" w:sz="0" w:space="0" w:color="auto"/>
          </w:divBdr>
          <w:divsChild>
            <w:div w:id="749884826">
              <w:marLeft w:val="0"/>
              <w:marRight w:val="0"/>
              <w:marTop w:val="0"/>
              <w:marBottom w:val="0"/>
              <w:divBdr>
                <w:top w:val="none" w:sz="0" w:space="0" w:color="auto"/>
                <w:left w:val="none" w:sz="0" w:space="0" w:color="auto"/>
                <w:bottom w:val="none" w:sz="0" w:space="0" w:color="auto"/>
                <w:right w:val="none" w:sz="0" w:space="0" w:color="auto"/>
              </w:divBdr>
              <w:divsChild>
                <w:div w:id="1145664431">
                  <w:marLeft w:val="0"/>
                  <w:marRight w:val="0"/>
                  <w:marTop w:val="0"/>
                  <w:marBottom w:val="0"/>
                  <w:divBdr>
                    <w:top w:val="none" w:sz="0" w:space="0" w:color="auto"/>
                    <w:left w:val="none" w:sz="0" w:space="0" w:color="auto"/>
                    <w:bottom w:val="none" w:sz="0" w:space="0" w:color="auto"/>
                    <w:right w:val="none" w:sz="0" w:space="0" w:color="auto"/>
                  </w:divBdr>
                  <w:divsChild>
                    <w:div w:id="1913543364">
                      <w:marLeft w:val="0"/>
                      <w:marRight w:val="0"/>
                      <w:marTop w:val="300"/>
                      <w:marBottom w:val="0"/>
                      <w:divBdr>
                        <w:top w:val="none" w:sz="0" w:space="0" w:color="auto"/>
                        <w:left w:val="none" w:sz="0" w:space="0" w:color="auto"/>
                        <w:bottom w:val="none" w:sz="0" w:space="0" w:color="auto"/>
                        <w:right w:val="none" w:sz="0" w:space="0" w:color="auto"/>
                      </w:divBdr>
                      <w:divsChild>
                        <w:div w:id="1274485268">
                          <w:marLeft w:val="0"/>
                          <w:marRight w:val="0"/>
                          <w:marTop w:val="0"/>
                          <w:marBottom w:val="0"/>
                          <w:divBdr>
                            <w:top w:val="none" w:sz="0" w:space="0" w:color="auto"/>
                            <w:left w:val="none" w:sz="0" w:space="0" w:color="auto"/>
                            <w:bottom w:val="none" w:sz="0" w:space="0" w:color="auto"/>
                            <w:right w:val="none" w:sz="0" w:space="0" w:color="auto"/>
                          </w:divBdr>
                          <w:divsChild>
                            <w:div w:id="447705421">
                              <w:marLeft w:val="0"/>
                              <w:marRight w:val="0"/>
                              <w:marTop w:val="0"/>
                              <w:marBottom w:val="0"/>
                              <w:divBdr>
                                <w:top w:val="none" w:sz="0" w:space="0" w:color="auto"/>
                                <w:left w:val="none" w:sz="0" w:space="0" w:color="auto"/>
                                <w:bottom w:val="none" w:sz="0" w:space="0" w:color="auto"/>
                                <w:right w:val="none" w:sz="0" w:space="0" w:color="auto"/>
                              </w:divBdr>
                              <w:divsChild>
                                <w:div w:id="10863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79385">
      <w:bodyDiv w:val="1"/>
      <w:marLeft w:val="0"/>
      <w:marRight w:val="0"/>
      <w:marTop w:val="0"/>
      <w:marBottom w:val="0"/>
      <w:divBdr>
        <w:top w:val="none" w:sz="0" w:space="0" w:color="auto"/>
        <w:left w:val="none" w:sz="0" w:space="0" w:color="auto"/>
        <w:bottom w:val="none" w:sz="0" w:space="0" w:color="auto"/>
        <w:right w:val="none" w:sz="0" w:space="0" w:color="auto"/>
      </w:divBdr>
    </w:div>
    <w:div w:id="446318761">
      <w:bodyDiv w:val="1"/>
      <w:marLeft w:val="0"/>
      <w:marRight w:val="0"/>
      <w:marTop w:val="0"/>
      <w:marBottom w:val="0"/>
      <w:divBdr>
        <w:top w:val="none" w:sz="0" w:space="0" w:color="auto"/>
        <w:left w:val="none" w:sz="0" w:space="0" w:color="auto"/>
        <w:bottom w:val="none" w:sz="0" w:space="0" w:color="auto"/>
        <w:right w:val="none" w:sz="0" w:space="0" w:color="auto"/>
      </w:divBdr>
    </w:div>
    <w:div w:id="566695222">
      <w:bodyDiv w:val="1"/>
      <w:marLeft w:val="0"/>
      <w:marRight w:val="0"/>
      <w:marTop w:val="0"/>
      <w:marBottom w:val="0"/>
      <w:divBdr>
        <w:top w:val="none" w:sz="0" w:space="0" w:color="auto"/>
        <w:left w:val="none" w:sz="0" w:space="0" w:color="auto"/>
        <w:bottom w:val="none" w:sz="0" w:space="0" w:color="auto"/>
        <w:right w:val="none" w:sz="0" w:space="0" w:color="auto"/>
      </w:divBdr>
    </w:div>
    <w:div w:id="821779411">
      <w:bodyDiv w:val="1"/>
      <w:marLeft w:val="0"/>
      <w:marRight w:val="0"/>
      <w:marTop w:val="0"/>
      <w:marBottom w:val="0"/>
      <w:divBdr>
        <w:top w:val="none" w:sz="0" w:space="0" w:color="auto"/>
        <w:left w:val="none" w:sz="0" w:space="0" w:color="auto"/>
        <w:bottom w:val="none" w:sz="0" w:space="0" w:color="auto"/>
        <w:right w:val="none" w:sz="0" w:space="0" w:color="auto"/>
      </w:divBdr>
      <w:divsChild>
        <w:div w:id="812910620">
          <w:marLeft w:val="0"/>
          <w:marRight w:val="0"/>
          <w:marTop w:val="0"/>
          <w:marBottom w:val="0"/>
          <w:divBdr>
            <w:top w:val="single" w:sz="6" w:space="0" w:color="CCCCCC"/>
            <w:left w:val="single" w:sz="6" w:space="0" w:color="CCCCCC"/>
            <w:bottom w:val="single" w:sz="6" w:space="0" w:color="CCCCCC"/>
            <w:right w:val="single" w:sz="6" w:space="0" w:color="CCCCCC"/>
          </w:divBdr>
          <w:divsChild>
            <w:div w:id="1871069974">
              <w:marLeft w:val="0"/>
              <w:marRight w:val="0"/>
              <w:marTop w:val="0"/>
              <w:marBottom w:val="0"/>
              <w:divBdr>
                <w:top w:val="none" w:sz="0" w:space="0" w:color="auto"/>
                <w:left w:val="none" w:sz="0" w:space="0" w:color="auto"/>
                <w:bottom w:val="none" w:sz="0" w:space="0" w:color="auto"/>
                <w:right w:val="none" w:sz="0" w:space="0" w:color="auto"/>
              </w:divBdr>
              <w:divsChild>
                <w:div w:id="1529835981">
                  <w:marLeft w:val="0"/>
                  <w:marRight w:val="0"/>
                  <w:marTop w:val="600"/>
                  <w:marBottom w:val="0"/>
                  <w:divBdr>
                    <w:top w:val="none" w:sz="0" w:space="0" w:color="auto"/>
                    <w:left w:val="none" w:sz="0" w:space="0" w:color="auto"/>
                    <w:bottom w:val="none" w:sz="0" w:space="0" w:color="auto"/>
                    <w:right w:val="none" w:sz="0" w:space="0" w:color="auto"/>
                  </w:divBdr>
                  <w:divsChild>
                    <w:div w:id="1065178601">
                      <w:marLeft w:val="27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25826933">
      <w:bodyDiv w:val="1"/>
      <w:marLeft w:val="0"/>
      <w:marRight w:val="0"/>
      <w:marTop w:val="0"/>
      <w:marBottom w:val="0"/>
      <w:divBdr>
        <w:top w:val="none" w:sz="0" w:space="0" w:color="auto"/>
        <w:left w:val="none" w:sz="0" w:space="0" w:color="auto"/>
        <w:bottom w:val="none" w:sz="0" w:space="0" w:color="auto"/>
        <w:right w:val="none" w:sz="0" w:space="0" w:color="auto"/>
      </w:divBdr>
    </w:div>
    <w:div w:id="947590177">
      <w:bodyDiv w:val="1"/>
      <w:marLeft w:val="0"/>
      <w:marRight w:val="0"/>
      <w:marTop w:val="0"/>
      <w:marBottom w:val="0"/>
      <w:divBdr>
        <w:top w:val="none" w:sz="0" w:space="0" w:color="auto"/>
        <w:left w:val="none" w:sz="0" w:space="0" w:color="auto"/>
        <w:bottom w:val="none" w:sz="0" w:space="0" w:color="auto"/>
        <w:right w:val="none" w:sz="0" w:space="0" w:color="auto"/>
      </w:divBdr>
      <w:divsChild>
        <w:div w:id="726609701">
          <w:marLeft w:val="0"/>
          <w:marRight w:val="0"/>
          <w:marTop w:val="0"/>
          <w:marBottom w:val="0"/>
          <w:divBdr>
            <w:top w:val="none" w:sz="0" w:space="0" w:color="auto"/>
            <w:left w:val="none" w:sz="0" w:space="0" w:color="auto"/>
            <w:bottom w:val="none" w:sz="0" w:space="0" w:color="auto"/>
            <w:right w:val="none" w:sz="0" w:space="0" w:color="auto"/>
          </w:divBdr>
          <w:divsChild>
            <w:div w:id="539248840">
              <w:marLeft w:val="0"/>
              <w:marRight w:val="0"/>
              <w:marTop w:val="0"/>
              <w:marBottom w:val="0"/>
              <w:divBdr>
                <w:top w:val="none" w:sz="0" w:space="0" w:color="auto"/>
                <w:left w:val="none" w:sz="0" w:space="0" w:color="auto"/>
                <w:bottom w:val="none" w:sz="0" w:space="0" w:color="auto"/>
                <w:right w:val="none" w:sz="0" w:space="0" w:color="auto"/>
              </w:divBdr>
              <w:divsChild>
                <w:div w:id="1542857724">
                  <w:marLeft w:val="0"/>
                  <w:marRight w:val="0"/>
                  <w:marTop w:val="0"/>
                  <w:marBottom w:val="0"/>
                  <w:divBdr>
                    <w:top w:val="none" w:sz="0" w:space="0" w:color="auto"/>
                    <w:left w:val="none" w:sz="0" w:space="0" w:color="auto"/>
                    <w:bottom w:val="none" w:sz="0" w:space="0" w:color="auto"/>
                    <w:right w:val="none" w:sz="0" w:space="0" w:color="auto"/>
                  </w:divBdr>
                  <w:divsChild>
                    <w:div w:id="1484850415">
                      <w:marLeft w:val="0"/>
                      <w:marRight w:val="0"/>
                      <w:marTop w:val="0"/>
                      <w:marBottom w:val="0"/>
                      <w:divBdr>
                        <w:top w:val="none" w:sz="0" w:space="0" w:color="auto"/>
                        <w:left w:val="none" w:sz="0" w:space="0" w:color="auto"/>
                        <w:bottom w:val="none" w:sz="0" w:space="0" w:color="auto"/>
                        <w:right w:val="none" w:sz="0" w:space="0" w:color="auto"/>
                      </w:divBdr>
                      <w:divsChild>
                        <w:div w:id="1065492241">
                          <w:marLeft w:val="2970"/>
                          <w:marRight w:val="0"/>
                          <w:marTop w:val="0"/>
                          <w:marBottom w:val="0"/>
                          <w:divBdr>
                            <w:top w:val="none" w:sz="0" w:space="0" w:color="auto"/>
                            <w:left w:val="none" w:sz="0" w:space="0" w:color="auto"/>
                            <w:bottom w:val="none" w:sz="0" w:space="0" w:color="auto"/>
                            <w:right w:val="none" w:sz="0" w:space="0" w:color="auto"/>
                          </w:divBdr>
                          <w:divsChild>
                            <w:div w:id="1437290620">
                              <w:marLeft w:val="0"/>
                              <w:marRight w:val="0"/>
                              <w:marTop w:val="0"/>
                              <w:marBottom w:val="0"/>
                              <w:divBdr>
                                <w:top w:val="none" w:sz="0" w:space="0" w:color="auto"/>
                                <w:left w:val="none" w:sz="0" w:space="0" w:color="auto"/>
                                <w:bottom w:val="none" w:sz="0" w:space="0" w:color="auto"/>
                                <w:right w:val="none" w:sz="0" w:space="0" w:color="auto"/>
                              </w:divBdr>
                              <w:divsChild>
                                <w:div w:id="562716464">
                                  <w:marLeft w:val="0"/>
                                  <w:marRight w:val="0"/>
                                  <w:marTop w:val="0"/>
                                  <w:marBottom w:val="0"/>
                                  <w:divBdr>
                                    <w:top w:val="none" w:sz="0" w:space="0" w:color="auto"/>
                                    <w:left w:val="none" w:sz="0" w:space="0" w:color="auto"/>
                                    <w:bottom w:val="none" w:sz="0" w:space="0" w:color="auto"/>
                                    <w:right w:val="none" w:sz="0" w:space="0" w:color="auto"/>
                                  </w:divBdr>
                                  <w:divsChild>
                                    <w:div w:id="239602546">
                                      <w:marLeft w:val="0"/>
                                      <w:marRight w:val="0"/>
                                      <w:marTop w:val="0"/>
                                      <w:marBottom w:val="0"/>
                                      <w:divBdr>
                                        <w:top w:val="none" w:sz="0" w:space="0" w:color="auto"/>
                                        <w:left w:val="none" w:sz="0" w:space="0" w:color="auto"/>
                                        <w:bottom w:val="none" w:sz="0" w:space="0" w:color="auto"/>
                                        <w:right w:val="none" w:sz="0" w:space="0" w:color="auto"/>
                                      </w:divBdr>
                                      <w:divsChild>
                                        <w:div w:id="1533298610">
                                          <w:marLeft w:val="0"/>
                                          <w:marRight w:val="0"/>
                                          <w:marTop w:val="0"/>
                                          <w:marBottom w:val="0"/>
                                          <w:divBdr>
                                            <w:top w:val="none" w:sz="0" w:space="0" w:color="auto"/>
                                            <w:left w:val="none" w:sz="0" w:space="0" w:color="auto"/>
                                            <w:bottom w:val="none" w:sz="0" w:space="0" w:color="auto"/>
                                            <w:right w:val="none" w:sz="0" w:space="0" w:color="auto"/>
                                          </w:divBdr>
                                          <w:divsChild>
                                            <w:div w:id="1558008139">
                                              <w:marLeft w:val="0"/>
                                              <w:marRight w:val="0"/>
                                              <w:marTop w:val="0"/>
                                              <w:marBottom w:val="0"/>
                                              <w:divBdr>
                                                <w:top w:val="none" w:sz="0" w:space="0" w:color="auto"/>
                                                <w:left w:val="none" w:sz="0" w:space="0" w:color="auto"/>
                                                <w:bottom w:val="none" w:sz="0" w:space="0" w:color="auto"/>
                                                <w:right w:val="none" w:sz="0" w:space="0" w:color="auto"/>
                                              </w:divBdr>
                                              <w:divsChild>
                                                <w:div w:id="1630667935">
                                                  <w:marLeft w:val="0"/>
                                                  <w:marRight w:val="0"/>
                                                  <w:marTop w:val="0"/>
                                                  <w:marBottom w:val="0"/>
                                                  <w:divBdr>
                                                    <w:top w:val="none" w:sz="0" w:space="0" w:color="auto"/>
                                                    <w:left w:val="none" w:sz="0" w:space="0" w:color="auto"/>
                                                    <w:bottom w:val="none" w:sz="0" w:space="0" w:color="auto"/>
                                                    <w:right w:val="none" w:sz="0" w:space="0" w:color="auto"/>
                                                  </w:divBdr>
                                                  <w:divsChild>
                                                    <w:div w:id="833421925">
                                                      <w:marLeft w:val="0"/>
                                                      <w:marRight w:val="0"/>
                                                      <w:marTop w:val="0"/>
                                                      <w:marBottom w:val="0"/>
                                                      <w:divBdr>
                                                        <w:top w:val="none" w:sz="0" w:space="0" w:color="auto"/>
                                                        <w:left w:val="none" w:sz="0" w:space="0" w:color="auto"/>
                                                        <w:bottom w:val="none" w:sz="0" w:space="0" w:color="auto"/>
                                                        <w:right w:val="none" w:sz="0" w:space="0" w:color="auto"/>
                                                      </w:divBdr>
                                                      <w:divsChild>
                                                        <w:div w:id="7430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04297">
      <w:bodyDiv w:val="1"/>
      <w:marLeft w:val="0"/>
      <w:marRight w:val="0"/>
      <w:marTop w:val="0"/>
      <w:marBottom w:val="0"/>
      <w:divBdr>
        <w:top w:val="none" w:sz="0" w:space="0" w:color="auto"/>
        <w:left w:val="none" w:sz="0" w:space="0" w:color="auto"/>
        <w:bottom w:val="none" w:sz="0" w:space="0" w:color="auto"/>
        <w:right w:val="none" w:sz="0" w:space="0" w:color="auto"/>
      </w:divBdr>
    </w:div>
    <w:div w:id="1577082350">
      <w:bodyDiv w:val="1"/>
      <w:marLeft w:val="0"/>
      <w:marRight w:val="0"/>
      <w:marTop w:val="0"/>
      <w:marBottom w:val="0"/>
      <w:divBdr>
        <w:top w:val="none" w:sz="0" w:space="0" w:color="auto"/>
        <w:left w:val="none" w:sz="0" w:space="0" w:color="auto"/>
        <w:bottom w:val="none" w:sz="0" w:space="0" w:color="auto"/>
        <w:right w:val="none" w:sz="0" w:space="0" w:color="auto"/>
      </w:divBdr>
    </w:div>
    <w:div w:id="1598489091">
      <w:bodyDiv w:val="1"/>
      <w:marLeft w:val="0"/>
      <w:marRight w:val="0"/>
      <w:marTop w:val="0"/>
      <w:marBottom w:val="0"/>
      <w:divBdr>
        <w:top w:val="none" w:sz="0" w:space="0" w:color="auto"/>
        <w:left w:val="none" w:sz="0" w:space="0" w:color="auto"/>
        <w:bottom w:val="none" w:sz="0" w:space="0" w:color="auto"/>
        <w:right w:val="none" w:sz="0" w:space="0" w:color="auto"/>
      </w:divBdr>
    </w:div>
    <w:div w:id="167033052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72">
          <w:marLeft w:val="0"/>
          <w:marRight w:val="0"/>
          <w:marTop w:val="0"/>
          <w:marBottom w:val="0"/>
          <w:divBdr>
            <w:top w:val="none" w:sz="0" w:space="0" w:color="auto"/>
            <w:left w:val="none" w:sz="0" w:space="0" w:color="auto"/>
            <w:bottom w:val="none" w:sz="0" w:space="0" w:color="auto"/>
            <w:right w:val="none" w:sz="0" w:space="0" w:color="auto"/>
          </w:divBdr>
        </w:div>
      </w:divsChild>
    </w:div>
    <w:div w:id="1778017007">
      <w:bodyDiv w:val="1"/>
      <w:marLeft w:val="0"/>
      <w:marRight w:val="0"/>
      <w:marTop w:val="0"/>
      <w:marBottom w:val="0"/>
      <w:divBdr>
        <w:top w:val="none" w:sz="0" w:space="0" w:color="auto"/>
        <w:left w:val="none" w:sz="0" w:space="0" w:color="auto"/>
        <w:bottom w:val="none" w:sz="0" w:space="0" w:color="auto"/>
        <w:right w:val="none" w:sz="0" w:space="0" w:color="auto"/>
      </w:divBdr>
    </w:div>
    <w:div w:id="1934319835">
      <w:bodyDiv w:val="1"/>
      <w:marLeft w:val="0"/>
      <w:marRight w:val="0"/>
      <w:marTop w:val="0"/>
      <w:marBottom w:val="0"/>
      <w:divBdr>
        <w:top w:val="none" w:sz="0" w:space="0" w:color="auto"/>
        <w:left w:val="none" w:sz="0" w:space="0" w:color="auto"/>
        <w:bottom w:val="none" w:sz="0" w:space="0" w:color="auto"/>
        <w:right w:val="none" w:sz="0" w:space="0" w:color="auto"/>
      </w:divBdr>
      <w:divsChild>
        <w:div w:id="1807425818">
          <w:marLeft w:val="0"/>
          <w:marRight w:val="0"/>
          <w:marTop w:val="0"/>
          <w:marBottom w:val="0"/>
          <w:divBdr>
            <w:top w:val="none" w:sz="0" w:space="0" w:color="auto"/>
            <w:left w:val="none" w:sz="0" w:space="0" w:color="auto"/>
            <w:bottom w:val="none" w:sz="0" w:space="0" w:color="auto"/>
            <w:right w:val="none" w:sz="0" w:space="0" w:color="auto"/>
          </w:divBdr>
          <w:divsChild>
            <w:div w:id="1855995948">
              <w:marLeft w:val="0"/>
              <w:marRight w:val="0"/>
              <w:marTop w:val="0"/>
              <w:marBottom w:val="0"/>
              <w:divBdr>
                <w:top w:val="none" w:sz="0" w:space="0" w:color="auto"/>
                <w:left w:val="none" w:sz="0" w:space="0" w:color="auto"/>
                <w:bottom w:val="none" w:sz="0" w:space="0" w:color="auto"/>
                <w:right w:val="none" w:sz="0" w:space="0" w:color="auto"/>
              </w:divBdr>
              <w:divsChild>
                <w:div w:id="1827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7089">
      <w:bodyDiv w:val="1"/>
      <w:marLeft w:val="0"/>
      <w:marRight w:val="0"/>
      <w:marTop w:val="0"/>
      <w:marBottom w:val="0"/>
      <w:divBdr>
        <w:top w:val="none" w:sz="0" w:space="0" w:color="auto"/>
        <w:left w:val="none" w:sz="0" w:space="0" w:color="auto"/>
        <w:bottom w:val="none" w:sz="0" w:space="0" w:color="auto"/>
        <w:right w:val="none" w:sz="0" w:space="0" w:color="auto"/>
      </w:divBdr>
      <w:divsChild>
        <w:div w:id="736512422">
          <w:marLeft w:val="0"/>
          <w:marRight w:val="0"/>
          <w:marTop w:val="0"/>
          <w:marBottom w:val="0"/>
          <w:divBdr>
            <w:top w:val="none" w:sz="0" w:space="0" w:color="auto"/>
            <w:left w:val="none" w:sz="0" w:space="0" w:color="auto"/>
            <w:bottom w:val="none" w:sz="0" w:space="0" w:color="auto"/>
            <w:right w:val="none" w:sz="0" w:space="0" w:color="auto"/>
          </w:divBdr>
          <w:divsChild>
            <w:div w:id="937176328">
              <w:marLeft w:val="0"/>
              <w:marRight w:val="0"/>
              <w:marTop w:val="0"/>
              <w:marBottom w:val="0"/>
              <w:divBdr>
                <w:top w:val="none" w:sz="0" w:space="0" w:color="auto"/>
                <w:left w:val="none" w:sz="0" w:space="0" w:color="auto"/>
                <w:bottom w:val="none" w:sz="0" w:space="0" w:color="auto"/>
                <w:right w:val="none" w:sz="0" w:space="0" w:color="auto"/>
              </w:divBdr>
              <w:divsChild>
                <w:div w:id="1700743458">
                  <w:marLeft w:val="3960"/>
                  <w:marRight w:val="240"/>
                  <w:marTop w:val="240"/>
                  <w:marBottom w:val="0"/>
                  <w:divBdr>
                    <w:top w:val="none" w:sz="0" w:space="0" w:color="auto"/>
                    <w:left w:val="none" w:sz="0" w:space="0" w:color="auto"/>
                    <w:bottom w:val="none" w:sz="0" w:space="0" w:color="auto"/>
                    <w:right w:val="none" w:sz="0" w:space="0" w:color="auto"/>
                  </w:divBdr>
                  <w:divsChild>
                    <w:div w:id="840780875">
                      <w:marLeft w:val="0"/>
                      <w:marRight w:val="0"/>
                      <w:marTop w:val="0"/>
                      <w:marBottom w:val="0"/>
                      <w:divBdr>
                        <w:top w:val="none" w:sz="0" w:space="0" w:color="auto"/>
                        <w:left w:val="none" w:sz="0" w:space="0" w:color="auto"/>
                        <w:bottom w:val="none" w:sz="0" w:space="0" w:color="auto"/>
                        <w:right w:val="none" w:sz="0" w:space="0" w:color="auto"/>
                      </w:divBdr>
                      <w:divsChild>
                        <w:div w:id="655958310">
                          <w:marLeft w:val="0"/>
                          <w:marRight w:val="0"/>
                          <w:marTop w:val="0"/>
                          <w:marBottom w:val="0"/>
                          <w:divBdr>
                            <w:top w:val="none" w:sz="0" w:space="0" w:color="auto"/>
                            <w:left w:val="none" w:sz="0" w:space="0" w:color="auto"/>
                            <w:bottom w:val="none" w:sz="0" w:space="0" w:color="auto"/>
                            <w:right w:val="none" w:sz="0" w:space="0" w:color="auto"/>
                          </w:divBdr>
                          <w:divsChild>
                            <w:div w:id="55200274">
                              <w:marLeft w:val="0"/>
                              <w:marRight w:val="0"/>
                              <w:marTop w:val="0"/>
                              <w:marBottom w:val="0"/>
                              <w:divBdr>
                                <w:top w:val="none" w:sz="0" w:space="0" w:color="auto"/>
                                <w:left w:val="none" w:sz="0" w:space="0" w:color="auto"/>
                                <w:bottom w:val="none" w:sz="0" w:space="0" w:color="auto"/>
                                <w:right w:val="none" w:sz="0" w:space="0" w:color="auto"/>
                              </w:divBdr>
                              <w:divsChild>
                                <w:div w:id="1362129668">
                                  <w:marLeft w:val="0"/>
                                  <w:marRight w:val="0"/>
                                  <w:marTop w:val="0"/>
                                  <w:marBottom w:val="0"/>
                                  <w:divBdr>
                                    <w:top w:val="none" w:sz="0" w:space="0" w:color="auto"/>
                                    <w:left w:val="none" w:sz="0" w:space="0" w:color="auto"/>
                                    <w:bottom w:val="none" w:sz="0" w:space="0" w:color="auto"/>
                                    <w:right w:val="none" w:sz="0" w:space="0" w:color="auto"/>
                                  </w:divBdr>
                                  <w:divsChild>
                                    <w:div w:id="25720152">
                                      <w:marLeft w:val="0"/>
                                      <w:marRight w:val="0"/>
                                      <w:marTop w:val="0"/>
                                      <w:marBottom w:val="0"/>
                                      <w:divBdr>
                                        <w:top w:val="none" w:sz="0" w:space="0" w:color="auto"/>
                                        <w:left w:val="none" w:sz="0" w:space="0" w:color="auto"/>
                                        <w:bottom w:val="none" w:sz="0" w:space="0" w:color="auto"/>
                                        <w:right w:val="none" w:sz="0" w:space="0" w:color="auto"/>
                                      </w:divBdr>
                                      <w:divsChild>
                                        <w:div w:id="109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gov/instructions/i1099msc/ar02.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rs.gov/instructions/i1099msc/ar0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gov/pub/irs-pdf/fw9.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Prepared by: MJC Business Services</CompanyPhone>
  <CompanyFax>Revised on 08/06/14                            File Name: Accounting Manual-Final.docx</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BD117E-2DBF-4740-81D7-CDB2C71A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Modesto Junior College</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Modesto Junior College</dc:title>
  <dc:creator>Purchase Order Procedures</dc:creator>
  <cp:lastModifiedBy>Jeremy Salazar</cp:lastModifiedBy>
  <cp:revision>2</cp:revision>
  <cp:lastPrinted>2014-08-05T22:25:00Z</cp:lastPrinted>
  <dcterms:created xsi:type="dcterms:W3CDTF">2015-09-29T23:18:00Z</dcterms:created>
  <dcterms:modified xsi:type="dcterms:W3CDTF">2015-09-29T23:18:00Z</dcterms:modified>
</cp:coreProperties>
</file>