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00195891"/>
        <w:docPartObj>
          <w:docPartGallery w:val="Cover Pages"/>
          <w:docPartUnique/>
        </w:docPartObj>
      </w:sdtPr>
      <w:sdtEndPr/>
      <w:sdtContent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4480" behindDoc="1" locked="0" layoutInCell="1" allowOverlap="1" wp14:anchorId="79795D4C" wp14:editId="3FFD2D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953B99" w:rsidRPr="00674F9B" w:rsidRDefault="00301625" w:rsidP="00863CB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alias w:val="Title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Modesto Junior College</w:t>
                                    </w:r>
                                  </w:sdtContent>
                                </w:sdt>
                                <w:r w:rsidR="00953B9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     </w:t>
                                </w:r>
                                <w:r w:rsidR="00953B99" w:rsidRPr="00674F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Associated Students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39200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953B99" w:rsidRPr="00674F9B" w:rsidRDefault="00E12DB8" w:rsidP="00863CB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52"/>
                                <w:szCs w:val="52"/>
                              </w:rPr>
                              <w:alias w:val="Title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Modesto Junior College</w:t>
                              </w:r>
                            </w:sdtContent>
                          </w:sdt>
                          <w:r w:rsidR="00953B9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</w:t>
                          </w:r>
                          <w:r w:rsidR="00953B99" w:rsidRPr="00674F9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Associated Students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63CB1" w:rsidRDefault="00863CB1"/>
        <w:p w:rsidR="00863CB1" w:rsidRDefault="00863CB1"/>
        <w:p w:rsidR="00863CB1" w:rsidRDefault="00863CB1"/>
        <w:bookmarkStart w:id="0" w:name="_GoBack"/>
        <w:bookmarkEnd w:id="0"/>
        <w:p w:rsidR="00C65832" w:rsidRDefault="00863CB1" w:rsidP="00C65832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6EBB6420" wp14:editId="25FD09BA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315595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78142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42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1689900431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953B99" w:rsidRPr="00703C7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</w:rPr>
                                  <w:alias w:val="Phone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</w:rPr>
                                      <w:t>Prepared by: MJC Business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16"/>
                                    <w:szCs w:val="16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Revised on 08/0</w:t>
                                    </w:r>
                                    <w:r w:rsidR="00841F4C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/14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File Name: Accounting Manual-Final.docx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97.75pt;height:291.6pt;z-index:251926528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168990043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53B99" w:rsidRPr="00703C7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</w:rPr>
                            <w:alias w:val="Phone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</w:rPr>
                                <w:t>Prepared by: MJC Business Services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16"/>
                              <w:szCs w:val="16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Revised on 08/0</w:t>
                              </w:r>
                              <w:r w:rsidR="00841F4C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/14             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File Name: Accounting Manual-Final.docx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776ADFD6" wp14:editId="5A1A0894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3528695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44"/>
                                    <w:szCs w:val="44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3B99" w:rsidRDefault="00301625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>Cash Box Request</w:t>
                                    </w:r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Pr="00863CB1" w:rsidRDefault="00953B99">
                                    <w:pPr>
                                      <w:suppressOverlap/>
                                      <w:rPr>
                                        <w:b/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53B99" w:rsidRDefault="00953B9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7" o:spid="_x0000_s1028" type="#_x0000_t202" style="position:absolute;margin-left:0;margin-top:0;width:283.15pt;height:291.6pt;z-index:251927552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53B99" w:rsidRDefault="00301625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>Cash Box Request</w:t>
                              </w:r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 xml:space="preserve">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53B99" w:rsidRPr="00863CB1" w:rsidRDefault="00953B99">
                              <w:pPr>
                                <w:suppressOverlap/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53B99" w:rsidRDefault="00953B9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1" locked="0" layoutInCell="1" allowOverlap="1" wp14:anchorId="33C80EED" wp14:editId="1CF168E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39302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925504" behindDoc="0" locked="0" layoutInCell="1" allowOverlap="1" wp14:anchorId="745302DE" wp14:editId="2FA1F663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92550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E12DB8" w:rsidRPr="000B3116" w:rsidRDefault="00C65832" w:rsidP="00E12DB8">
      <w:pPr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</w:pPr>
      <w:r w:rsidRPr="00C65832"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lastRenderedPageBreak/>
        <w:t xml:space="preserve"> </w:t>
      </w:r>
      <w:r w:rsidR="00E12DB8" w:rsidRPr="000B3116"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t>Cash Box</w:t>
      </w:r>
      <w:r w:rsidR="00E12DB8"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t xml:space="preserve"> Requests</w:t>
      </w:r>
    </w:p>
    <w:p w:rsidR="00E12DB8" w:rsidRDefault="00E12DB8" w:rsidP="00E12D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BA64BE">
        <w:rPr>
          <w:rFonts w:ascii="Calibri" w:hAnsi="Calibri" w:cs="AGaramondPro-Regular"/>
        </w:rPr>
        <w:t xml:space="preserve">The cash box will only be released to the person </w:t>
      </w:r>
      <w:r>
        <w:rPr>
          <w:rFonts w:ascii="Calibri" w:hAnsi="Calibri" w:cs="AGaramondPro-Regular"/>
        </w:rPr>
        <w:t xml:space="preserve">listed on the Cash Box Request Form </w:t>
      </w:r>
      <w:r w:rsidRPr="00BA64BE">
        <w:rPr>
          <w:rFonts w:ascii="Calibri" w:hAnsi="Calibri" w:cs="AGaramondPro-Regular"/>
        </w:rPr>
        <w:t>to pick-up the box</w:t>
      </w:r>
      <w:r>
        <w:rPr>
          <w:rFonts w:ascii="Calibri" w:hAnsi="Calibri" w:cs="AGaramondPro-Regular"/>
        </w:rPr>
        <w:t>.</w:t>
      </w:r>
      <w:r w:rsidRPr="00BA64BE">
        <w:rPr>
          <w:rFonts w:ascii="Calibri" w:hAnsi="Calibri" w:cs="AGaramondPro-Regular"/>
        </w:rPr>
        <w:t xml:space="preserve"> </w:t>
      </w:r>
    </w:p>
    <w:p w:rsidR="00E12DB8" w:rsidRPr="00BA64BE" w:rsidRDefault="00E12DB8" w:rsidP="00E12D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BA64BE">
        <w:rPr>
          <w:rFonts w:ascii="Calibri" w:hAnsi="Calibri" w:cs="AGaramondPro-Regular"/>
        </w:rPr>
        <w:t xml:space="preserve">A contact number </w:t>
      </w:r>
      <w:r>
        <w:rPr>
          <w:rFonts w:ascii="Calibri" w:hAnsi="Calibri" w:cs="AGaramondPro-Regular"/>
        </w:rPr>
        <w:t>must</w:t>
      </w:r>
      <w:r w:rsidRPr="00BA64BE">
        <w:rPr>
          <w:rFonts w:ascii="Calibri" w:hAnsi="Calibri" w:cs="AGaramondPro-Regular"/>
        </w:rPr>
        <w:t xml:space="preserve"> be provided by </w:t>
      </w:r>
      <w:r>
        <w:rPr>
          <w:rFonts w:ascii="Calibri" w:hAnsi="Calibri" w:cs="AGaramondPro-Regular"/>
        </w:rPr>
        <w:t xml:space="preserve">the </w:t>
      </w:r>
      <w:r w:rsidRPr="00BA64BE">
        <w:rPr>
          <w:rFonts w:ascii="Calibri" w:hAnsi="Calibri" w:cs="AGaramondPro-Regular"/>
        </w:rPr>
        <w:t>person who is picking up the cash box</w:t>
      </w:r>
    </w:p>
    <w:p w:rsidR="00E12DB8" w:rsidRDefault="00E12DB8" w:rsidP="00E12D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The name of the organization requesting the cash box and the type of the activity should be on the Cash Box Request Form</w:t>
      </w:r>
    </w:p>
    <w:p w:rsidR="00E12DB8" w:rsidRDefault="00E12DB8" w:rsidP="00E12DB8">
      <w:pPr>
        <w:rPr>
          <w:rFonts w:ascii="Calibri" w:eastAsia="Times New Roman" w:hAnsi="Calibri" w:cs="Times New Roman"/>
          <w:b/>
          <w:bCs/>
        </w:rPr>
      </w:pPr>
    </w:p>
    <w:p w:rsidR="00E12DB8" w:rsidRPr="006D2E50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6D2E50">
        <w:rPr>
          <w:rFonts w:ascii="Calibri" w:hAnsi="Calibri" w:cs="AGaramondPro-Regular"/>
        </w:rPr>
        <w:t>The security of the cash box and the volunteer entrusted with the cash box are both essential.</w:t>
      </w:r>
      <w:r>
        <w:rPr>
          <w:rFonts w:ascii="Calibri" w:hAnsi="Calibri" w:cs="AGaramondPro-Regular"/>
        </w:rPr>
        <w:t xml:space="preserve"> </w:t>
      </w:r>
      <w:r w:rsidRPr="006D2E50">
        <w:rPr>
          <w:rFonts w:ascii="Calibri" w:hAnsi="Calibri" w:cs="AGaramondPro-Regular"/>
        </w:rPr>
        <w:t xml:space="preserve"> The Cash Box Request Form should be </w:t>
      </w:r>
      <w:r w:rsidRPr="006D2E50">
        <w:rPr>
          <w:rFonts w:ascii="Calibri" w:hAnsi="Calibri" w:cs="AGaramondPro-Regular"/>
          <w:b/>
          <w:i/>
          <w:u w:val="single"/>
        </w:rPr>
        <w:t xml:space="preserve">submitted </w:t>
      </w:r>
      <w:r w:rsidRPr="006D2E50">
        <w:rPr>
          <w:rFonts w:ascii="Calibri" w:hAnsi="Calibri" w:cs="AGaramondPro-Regular"/>
          <w:b/>
          <w:i/>
          <w:color w:val="FF0000"/>
          <w:u w:val="single"/>
        </w:rPr>
        <w:t>by ASMJC Office</w:t>
      </w:r>
      <w:r w:rsidRPr="006D2E50">
        <w:rPr>
          <w:rFonts w:ascii="Calibri" w:hAnsi="Calibri" w:cs="AGaramondPro-Regular"/>
          <w:b/>
          <w:i/>
          <w:u w:val="single"/>
        </w:rPr>
        <w:t xml:space="preserve"> to MJC Business </w:t>
      </w:r>
      <w:r>
        <w:rPr>
          <w:rFonts w:ascii="Calibri" w:hAnsi="Calibri" w:cs="AGaramondPro-Regular"/>
          <w:b/>
          <w:i/>
          <w:u w:val="single"/>
        </w:rPr>
        <w:t>Services</w:t>
      </w:r>
      <w:r w:rsidRPr="006D2E50">
        <w:rPr>
          <w:rFonts w:ascii="Calibri" w:hAnsi="Calibri" w:cs="AGaramondPro-Regular"/>
          <w:b/>
          <w:i/>
          <w:u w:val="single"/>
        </w:rPr>
        <w:t xml:space="preserve"> two weeks prior to the event</w:t>
      </w:r>
      <w:r w:rsidRPr="006D2E50">
        <w:rPr>
          <w:rFonts w:ascii="Calibri" w:hAnsi="Calibri" w:cs="AGaramondPro-Regular"/>
        </w:rPr>
        <w:t>.</w:t>
      </w:r>
    </w:p>
    <w:p w:rsidR="00E12DB8" w:rsidRPr="009C2112" w:rsidRDefault="00E12DB8" w:rsidP="00E12DB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E12DB8" w:rsidRPr="00F66E0C" w:rsidRDefault="00E12DB8" w:rsidP="00E12DB8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F66E0C">
        <w:rPr>
          <w:rFonts w:cs="AGaramondPro-Regular"/>
        </w:rPr>
        <w:t xml:space="preserve">Please use the following directions to complete the </w:t>
      </w:r>
      <w:r w:rsidRPr="00F66E0C">
        <w:rPr>
          <w:rFonts w:cs="AGaramondPro-Regular"/>
          <w:b/>
        </w:rPr>
        <w:t>Cash Box Request Form</w:t>
      </w:r>
      <w:r>
        <w:rPr>
          <w:rFonts w:cs="AGaramondPro-Regular"/>
          <w:b/>
        </w:rPr>
        <w:t xml:space="preserve"> (Page 10)</w:t>
      </w:r>
      <w:r w:rsidRPr="00F66E0C">
        <w:rPr>
          <w:rFonts w:cs="AGaramondPro-Regular"/>
        </w:rPr>
        <w:t xml:space="preserve">:  </w:t>
      </w:r>
    </w:p>
    <w:p w:rsidR="00E12DB8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</w:rPr>
      </w:pPr>
    </w:p>
    <w:p w:rsidR="00E12DB8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>Date:</w:t>
      </w:r>
      <w:r w:rsidRPr="00E951E3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>Enter the current date.</w:t>
      </w:r>
      <w:r w:rsidRPr="00E951E3">
        <w:rPr>
          <w:rFonts w:ascii="Calibri" w:hAnsi="Calibri" w:cs="AGaramondPro-Regular"/>
        </w:rPr>
        <w:t xml:space="preserve"> </w:t>
      </w:r>
    </w:p>
    <w:p w:rsidR="00E12DB8" w:rsidRPr="00E951E3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 xml:space="preserve">Person Requesting: </w:t>
      </w:r>
      <w:r w:rsidRPr="00FC6F12">
        <w:rPr>
          <w:rFonts w:ascii="Calibri" w:hAnsi="Calibri" w:cs="AGaramondPro-Regular"/>
        </w:rPr>
        <w:t>Enter the name of the person requesting the funds.</w:t>
      </w:r>
    </w:p>
    <w:p w:rsidR="00E12DB8" w:rsidRPr="00FD25EF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>Contact Number:</w:t>
      </w:r>
      <w:r w:rsidRPr="00FD25EF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 xml:space="preserve"> Enter the contact number of the person requesting the funds.</w:t>
      </w:r>
    </w:p>
    <w:p w:rsidR="00E12DB8" w:rsidRPr="00FD25EF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 xml:space="preserve">Student Government/Club:  </w:t>
      </w:r>
      <w:r w:rsidRPr="00FC6F12">
        <w:rPr>
          <w:rFonts w:ascii="Calibri" w:hAnsi="Calibri" w:cs="AGaramondPro-Regular"/>
        </w:rPr>
        <w:t>Enter the name of the Student Government or club.</w:t>
      </w:r>
    </w:p>
    <w:p w:rsidR="00E12DB8" w:rsidRPr="00FD25EF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 xml:space="preserve">Type of Activity:  </w:t>
      </w:r>
      <w:r w:rsidRPr="00FC6F12">
        <w:rPr>
          <w:rFonts w:ascii="Calibri" w:hAnsi="Calibri" w:cs="AGaramondPro-Regular"/>
        </w:rPr>
        <w:t>Provide the type of activity that the cash box will support.</w:t>
      </w:r>
      <w:r>
        <w:rPr>
          <w:rFonts w:ascii="Calibri" w:hAnsi="Calibri" w:cs="AGaramondPro-Regular"/>
          <w:b/>
        </w:rPr>
        <w:t xml:space="preserve"> </w:t>
      </w:r>
    </w:p>
    <w:p w:rsidR="00E12DB8" w:rsidRPr="00FC6F12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 xml:space="preserve">Name of the Event:  </w:t>
      </w:r>
      <w:r w:rsidRPr="00FC6F12">
        <w:rPr>
          <w:rFonts w:ascii="Calibri" w:hAnsi="Calibri" w:cs="AGaramondPro-Regular"/>
        </w:rPr>
        <w:t xml:space="preserve">Enter the name of the event where the cash box will be used. </w:t>
      </w:r>
    </w:p>
    <w:p w:rsidR="00E12DB8" w:rsidRPr="00FC6F12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 xml:space="preserve">Date of the Event:  </w:t>
      </w:r>
      <w:r w:rsidRPr="00FC6F12">
        <w:rPr>
          <w:rFonts w:ascii="Calibri" w:hAnsi="Calibri" w:cs="AGaramondPro-Regular"/>
        </w:rPr>
        <w:t>Provide the date of the event.</w:t>
      </w:r>
    </w:p>
    <w:p w:rsidR="00E12DB8" w:rsidRPr="00FD25EF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 xml:space="preserve">Account Number:  </w:t>
      </w:r>
      <w:r w:rsidRPr="00FC6F12">
        <w:rPr>
          <w:rFonts w:ascii="Calibri" w:hAnsi="Calibri" w:cs="AGaramondPro-Regular"/>
        </w:rPr>
        <w:t xml:space="preserve">Enter the account number </w:t>
      </w:r>
      <w:r>
        <w:rPr>
          <w:rFonts w:ascii="Calibri" w:hAnsi="Calibri" w:cs="AGaramondPro-Regular"/>
        </w:rPr>
        <w:t>where the funds are going to be taken out of.  Please make sure sufficient funds are available prior to your request.</w:t>
      </w:r>
    </w:p>
    <w:p w:rsidR="00E12DB8" w:rsidRPr="00FC6F12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 xml:space="preserve">Number of Boxes Needed:  </w:t>
      </w:r>
      <w:r w:rsidRPr="00FC6F12">
        <w:rPr>
          <w:rFonts w:ascii="Calibri" w:hAnsi="Calibri" w:cs="AGaramondPro-Regular"/>
        </w:rPr>
        <w:t xml:space="preserve">Provide the number of cash boxes that are needed. </w:t>
      </w:r>
    </w:p>
    <w:p w:rsidR="00E12DB8" w:rsidRPr="00FC6F12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 xml:space="preserve">Number of Lock Bags:  </w:t>
      </w:r>
      <w:r w:rsidRPr="00FC6F12">
        <w:rPr>
          <w:rFonts w:ascii="Calibri" w:hAnsi="Calibri" w:cs="AGaramondPro-Regular"/>
        </w:rPr>
        <w:t>Provide the number of lock bags that are needed</w:t>
      </w:r>
      <w:r>
        <w:rPr>
          <w:rFonts w:ascii="Calibri" w:hAnsi="Calibri" w:cs="AGaramondPro-Regular"/>
        </w:rPr>
        <w:t>.</w:t>
      </w:r>
      <w:r w:rsidRPr="00FC6F12">
        <w:rPr>
          <w:rFonts w:ascii="Calibri" w:hAnsi="Calibri" w:cs="AGaramondPro-Regular"/>
        </w:rPr>
        <w:t xml:space="preserve"> </w:t>
      </w:r>
    </w:p>
    <w:p w:rsidR="00E12DB8" w:rsidRPr="00FD25EF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 xml:space="preserve">Date &amp; Estimated Pick-up Time:  </w:t>
      </w:r>
      <w:r w:rsidRPr="00FC6F12">
        <w:rPr>
          <w:rFonts w:ascii="Calibri" w:hAnsi="Calibri" w:cs="AGaramondPro-Regular"/>
        </w:rPr>
        <w:t>Provide the date the box will be picked-up and the estimated time.</w:t>
      </w:r>
      <w:r>
        <w:rPr>
          <w:rFonts w:ascii="Calibri" w:hAnsi="Calibri" w:cs="AGaramondPro-Regular"/>
          <w:b/>
        </w:rPr>
        <w:t xml:space="preserve"> </w:t>
      </w:r>
    </w:p>
    <w:p w:rsidR="00E12DB8" w:rsidRPr="00FD25EF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FD25EF">
        <w:rPr>
          <w:rFonts w:ascii="Calibri" w:hAnsi="Calibri" w:cs="AGaramondPro-Regular"/>
          <w:b/>
        </w:rPr>
        <w:t xml:space="preserve">Person Picking-up the Box:  </w:t>
      </w:r>
      <w:r w:rsidRPr="00FC6F12">
        <w:rPr>
          <w:rFonts w:ascii="Calibri" w:hAnsi="Calibri" w:cs="AGaramondPro-Regular"/>
        </w:rPr>
        <w:t xml:space="preserve">Provide the name of the person that </w:t>
      </w:r>
      <w:proofErr w:type="gramStart"/>
      <w:r w:rsidRPr="00FC6F12">
        <w:rPr>
          <w:rFonts w:ascii="Calibri" w:hAnsi="Calibri" w:cs="AGaramondPro-Regular"/>
        </w:rPr>
        <w:t>will</w:t>
      </w:r>
      <w:proofErr w:type="gramEnd"/>
      <w:r w:rsidRPr="00FC6F12">
        <w:rPr>
          <w:rFonts w:ascii="Calibri" w:hAnsi="Calibri" w:cs="AGaramondPro-Regular"/>
        </w:rPr>
        <w:t xml:space="preserve"> pick-up the cash box.</w:t>
      </w:r>
      <w:r w:rsidRPr="00FD25EF">
        <w:rPr>
          <w:rFonts w:ascii="Calibri" w:hAnsi="Calibri" w:cs="AGaramondPro-Regular"/>
          <w:b/>
        </w:rPr>
        <w:t xml:space="preserve">  </w:t>
      </w:r>
      <w:r w:rsidRPr="00FD25EF">
        <w:rPr>
          <w:rFonts w:ascii="Calibri" w:hAnsi="Calibri" w:cs="AGaramondPro-Regular"/>
        </w:rPr>
        <w:t xml:space="preserve">The cash box will </w:t>
      </w:r>
      <w:r w:rsidRPr="00F66E0C">
        <w:rPr>
          <w:rFonts w:ascii="Calibri" w:hAnsi="Calibri" w:cs="AGaramondPro-Regular"/>
          <w:b/>
        </w:rPr>
        <w:t>only</w:t>
      </w:r>
      <w:r w:rsidRPr="00FD25EF">
        <w:rPr>
          <w:rFonts w:ascii="Calibri" w:hAnsi="Calibri" w:cs="AGaramondPro-Regular"/>
        </w:rPr>
        <w:t xml:space="preserve"> be released to the person </w:t>
      </w:r>
      <w:r>
        <w:rPr>
          <w:rFonts w:ascii="Calibri" w:hAnsi="Calibri" w:cs="AGaramondPro-Regular"/>
        </w:rPr>
        <w:t>designated</w:t>
      </w:r>
      <w:r w:rsidRPr="00FD25EF">
        <w:rPr>
          <w:rFonts w:ascii="Calibri" w:hAnsi="Calibri" w:cs="AGaramondPro-Regular"/>
        </w:rPr>
        <w:t xml:space="preserve"> on the Cash Box Request Form. </w:t>
      </w:r>
    </w:p>
    <w:p w:rsidR="00E12DB8" w:rsidRPr="00FD25EF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FD25EF">
        <w:rPr>
          <w:rFonts w:ascii="Calibri" w:hAnsi="Calibri" w:cs="AGaramondPro-Regular"/>
          <w:b/>
        </w:rPr>
        <w:t xml:space="preserve">Contact Number:  </w:t>
      </w:r>
      <w:r w:rsidRPr="00FD25EF">
        <w:rPr>
          <w:rFonts w:ascii="Calibri" w:hAnsi="Calibri" w:cs="AGaramondPro-Regular"/>
        </w:rPr>
        <w:t>A contact number should be provided by the person who is picking up the cash box.</w:t>
      </w:r>
    </w:p>
    <w:p w:rsidR="00E12DB8" w:rsidRDefault="00E12DB8" w:rsidP="00E12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E3454F">
        <w:rPr>
          <w:rFonts w:ascii="Calibri" w:hAnsi="Calibri" w:cs="AGaramondPro-Regular"/>
          <w:b/>
        </w:rPr>
        <w:t>Signatures</w:t>
      </w:r>
      <w:r>
        <w:rPr>
          <w:rFonts w:ascii="Calibri" w:hAnsi="Calibri" w:cs="AGaramondPro-Regular"/>
        </w:rPr>
        <w:t>:  The Cash Box Request</w:t>
      </w:r>
      <w:r w:rsidRPr="00E3454F">
        <w:rPr>
          <w:rFonts w:ascii="Calibri" w:hAnsi="Calibri" w:cs="AGaramondPro-Regular"/>
        </w:rPr>
        <w:t xml:space="preserve"> Form should be signed by </w:t>
      </w:r>
      <w:r>
        <w:rPr>
          <w:rFonts w:ascii="Calibri" w:hAnsi="Calibri" w:cs="AGaramondPro-Regular"/>
        </w:rPr>
        <w:t>the following individuals:</w:t>
      </w:r>
    </w:p>
    <w:p w:rsidR="00E12DB8" w:rsidRPr="008D3D17" w:rsidRDefault="00E12DB8" w:rsidP="00E12D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Club Advisor(</w:t>
      </w:r>
      <w:r w:rsidRPr="00A24F01">
        <w:rPr>
          <w:rFonts w:ascii="Calibri" w:hAnsi="Calibri" w:cs="AGaramondPro-Regular"/>
          <w:i/>
          <w:sz w:val="20"/>
          <w:szCs w:val="20"/>
        </w:rPr>
        <w:t>if applicable</w:t>
      </w:r>
      <w:r>
        <w:rPr>
          <w:rFonts w:ascii="Calibri" w:hAnsi="Calibri" w:cs="AGaramondPro-Regular"/>
        </w:rPr>
        <w:t>)</w:t>
      </w:r>
    </w:p>
    <w:p w:rsidR="00E12DB8" w:rsidRPr="008D3D17" w:rsidRDefault="00E12DB8" w:rsidP="00E12D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Courier New"/>
          <w:iCs/>
        </w:rPr>
        <w:t>ASMJC President/Designee</w:t>
      </w:r>
    </w:p>
    <w:p w:rsidR="00E12DB8" w:rsidRPr="008D3D17" w:rsidRDefault="00E12DB8" w:rsidP="00E12D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Courier New"/>
          <w:iCs/>
        </w:rPr>
        <w:t>ASMJC Adviso</w:t>
      </w:r>
      <w:r w:rsidRPr="008D3D17">
        <w:rPr>
          <w:rFonts w:ascii="Calibri" w:hAnsi="Calibri" w:cs="Courier New"/>
          <w:iCs/>
        </w:rPr>
        <w:t>r ( a designated certificated employee)</w:t>
      </w:r>
    </w:p>
    <w:p w:rsidR="00E12DB8" w:rsidRPr="00FC6F12" w:rsidRDefault="00E12DB8" w:rsidP="00E12DB8">
      <w:pPr>
        <w:keepNext/>
        <w:keepLines/>
        <w:autoSpaceDE w:val="0"/>
        <w:autoSpaceDN w:val="0"/>
        <w:adjustRightInd w:val="0"/>
        <w:spacing w:after="0" w:line="240" w:lineRule="auto"/>
        <w:ind w:left="405"/>
        <w:rPr>
          <w:rFonts w:ascii="Calibri" w:hAnsi="Calibri" w:cs="AGaramondPro-Regular"/>
          <w:b/>
          <w:color w:val="FF0000"/>
        </w:rPr>
      </w:pPr>
      <w:r w:rsidRPr="00FC6F12">
        <w:rPr>
          <w:rFonts w:ascii="Calibri" w:hAnsi="Calibri" w:cs="AGaramondPro-Regular"/>
          <w:b/>
          <w:sz w:val="24"/>
          <w:szCs w:val="24"/>
        </w:rPr>
        <w:t>In addition:</w:t>
      </w:r>
      <w:r w:rsidRPr="00FC6F12">
        <w:rPr>
          <w:rFonts w:ascii="Calibri" w:hAnsi="Calibri" w:cs="AGaramondPro-Regular"/>
          <w:b/>
          <w:color w:val="FF0000"/>
        </w:rPr>
        <w:t xml:space="preserve">  </w:t>
      </w:r>
    </w:p>
    <w:p w:rsidR="00E12DB8" w:rsidRDefault="00E12DB8" w:rsidP="00E12DB8">
      <w:pPr>
        <w:pStyle w:val="ListParagraph"/>
        <w:keepNext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FD25EF">
        <w:rPr>
          <w:rFonts w:ascii="Calibri" w:hAnsi="Calibri" w:cs="AGaramondPro-Regular"/>
        </w:rPr>
        <w:t>Cash Box Request Form</w:t>
      </w:r>
      <w:r>
        <w:rPr>
          <w:rFonts w:ascii="Calibri" w:hAnsi="Calibri" w:cs="AGaramondPro-Regular"/>
        </w:rPr>
        <w:t>s</w:t>
      </w:r>
      <w:r w:rsidRPr="00FD25EF">
        <w:rPr>
          <w:rFonts w:ascii="Calibri" w:hAnsi="Calibri" w:cs="AGaramondPro-Regular"/>
        </w:rPr>
        <w:t xml:space="preserve"> received without the authorized signatures</w:t>
      </w:r>
      <w:r>
        <w:rPr>
          <w:rFonts w:ascii="Calibri" w:hAnsi="Calibri" w:cs="AGaramondPro-Regular"/>
        </w:rPr>
        <w:t xml:space="preserve"> and account numbers without sufficient funds</w:t>
      </w:r>
      <w:r w:rsidRPr="00FC6F12">
        <w:rPr>
          <w:rFonts w:ascii="Calibri" w:hAnsi="Calibri" w:cs="AGaramondPro-Regular"/>
          <w:b/>
          <w:i/>
        </w:rPr>
        <w:t xml:space="preserve"> will be returned to the ASMJC Office</w:t>
      </w:r>
      <w:r w:rsidRPr="00FD25EF">
        <w:rPr>
          <w:rFonts w:ascii="Calibri" w:hAnsi="Calibri" w:cs="AGaramondPro-Regular"/>
        </w:rPr>
        <w:t xml:space="preserve">.  </w:t>
      </w:r>
    </w:p>
    <w:p w:rsidR="00E12DB8" w:rsidRPr="00CA7396" w:rsidRDefault="00E12DB8" w:rsidP="00E12DB8">
      <w:pPr>
        <w:pStyle w:val="ListParagraph"/>
        <w:keepNext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CA7396">
        <w:rPr>
          <w:rFonts w:ascii="Calibri" w:hAnsi="Calibri" w:cs="AGaramondPro-Regular"/>
        </w:rPr>
        <w:t xml:space="preserve">The cash box will be available at the MJC East Campus Business </w:t>
      </w:r>
      <w:r>
        <w:rPr>
          <w:rFonts w:ascii="Calibri" w:hAnsi="Calibri" w:cs="AGaramondPro-Regular"/>
        </w:rPr>
        <w:t xml:space="preserve">Services </w:t>
      </w:r>
      <w:r w:rsidRPr="00CA7396">
        <w:rPr>
          <w:rFonts w:ascii="Calibri" w:hAnsi="Calibri" w:cs="AGaramondPro-Regular"/>
        </w:rPr>
        <w:t>Office for pick-up during regular business hours.</w:t>
      </w:r>
    </w:p>
    <w:p w:rsidR="00E12DB8" w:rsidRPr="00CA7396" w:rsidRDefault="00E12DB8" w:rsidP="00E12D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CA7396">
        <w:rPr>
          <w:rFonts w:ascii="Calibri" w:hAnsi="Calibri" w:cs="AGaramondPro-Regular"/>
        </w:rPr>
        <w:t xml:space="preserve">When an event concludes and the funds are counted, the cash box and funds need to be returned to MJC Business </w:t>
      </w:r>
      <w:r>
        <w:rPr>
          <w:rFonts w:ascii="Calibri" w:hAnsi="Calibri" w:cs="AGaramondPro-Regular"/>
        </w:rPr>
        <w:t>Services</w:t>
      </w:r>
      <w:r w:rsidRPr="00CA7396">
        <w:rPr>
          <w:rFonts w:ascii="Calibri" w:hAnsi="Calibri" w:cs="AGaramondPro-Regular"/>
        </w:rPr>
        <w:t xml:space="preserve"> immediately.</w:t>
      </w:r>
    </w:p>
    <w:p w:rsidR="00E12DB8" w:rsidRPr="00CA7396" w:rsidRDefault="00E12DB8" w:rsidP="00E12D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CA7396">
        <w:rPr>
          <w:rFonts w:ascii="Calibri" w:hAnsi="Calibri" w:cs="AGaramondPro-Regular"/>
        </w:rPr>
        <w:t xml:space="preserve">During regular business hours, funds should be dropped off at Business </w:t>
      </w:r>
      <w:r>
        <w:rPr>
          <w:rFonts w:ascii="Calibri" w:hAnsi="Calibri" w:cs="AGaramondPro-Regular"/>
        </w:rPr>
        <w:t>Services’</w:t>
      </w:r>
      <w:r w:rsidRPr="00CA7396">
        <w:rPr>
          <w:rFonts w:ascii="Calibri" w:hAnsi="Calibri" w:cs="AGaramondPro-Regular"/>
        </w:rPr>
        <w:t xml:space="preserve"> Merchant Window.  </w:t>
      </w:r>
    </w:p>
    <w:p w:rsidR="00E12DB8" w:rsidRPr="00CA7396" w:rsidRDefault="00E12DB8" w:rsidP="00E12D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CA7396">
        <w:rPr>
          <w:rFonts w:ascii="Calibri" w:hAnsi="Calibri" w:cs="AGaramondPro-Regular"/>
        </w:rPr>
        <w:t xml:space="preserve">After regular business hours and during weekends and holidays, a drop box is available at MJC’s East Campus Business </w:t>
      </w:r>
      <w:r>
        <w:rPr>
          <w:rFonts w:ascii="Calibri" w:hAnsi="Calibri" w:cs="AGaramondPro-Regular"/>
        </w:rPr>
        <w:t xml:space="preserve">Services </w:t>
      </w:r>
      <w:r w:rsidRPr="00CA7396">
        <w:rPr>
          <w:rFonts w:ascii="Calibri" w:hAnsi="Calibri" w:cs="AGaramondPro-Regular"/>
        </w:rPr>
        <w:t>Office</w:t>
      </w:r>
      <w:r>
        <w:rPr>
          <w:rFonts w:ascii="Calibri" w:hAnsi="Calibri" w:cs="AGaramondPro-Regular"/>
        </w:rPr>
        <w:t xml:space="preserve"> under the Merchant Window</w:t>
      </w:r>
      <w:r w:rsidRPr="00CA7396">
        <w:rPr>
          <w:rFonts w:ascii="Calibri" w:hAnsi="Calibri" w:cs="AGaramondPro-Regular"/>
        </w:rPr>
        <w:t xml:space="preserve">. </w:t>
      </w:r>
    </w:p>
    <w:p w:rsidR="00E12DB8" w:rsidRDefault="00E12DB8" w:rsidP="00E12D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A</w:t>
      </w:r>
      <w:r w:rsidRPr="006D2E50">
        <w:rPr>
          <w:rFonts w:ascii="Calibri" w:hAnsi="Calibri" w:cs="AGaramondPro-Regular"/>
        </w:rPr>
        <w:t>rrangement</w:t>
      </w:r>
      <w:r>
        <w:rPr>
          <w:rFonts w:ascii="Calibri" w:hAnsi="Calibri" w:cs="AGaramondPro-Regular"/>
        </w:rPr>
        <w:t>s</w:t>
      </w:r>
      <w:r w:rsidRPr="006D2E50">
        <w:rPr>
          <w:rFonts w:ascii="Calibri" w:hAnsi="Calibri" w:cs="AGaramondPro-Regular"/>
        </w:rPr>
        <w:t xml:space="preserve"> can be made with the Security Office to assist you </w:t>
      </w:r>
      <w:r>
        <w:rPr>
          <w:rFonts w:ascii="Calibri" w:hAnsi="Calibri" w:cs="AGaramondPro-Regular"/>
        </w:rPr>
        <w:t>on</w:t>
      </w:r>
      <w:r w:rsidRPr="006D2E50">
        <w:rPr>
          <w:rFonts w:ascii="Calibri" w:hAnsi="Calibri" w:cs="AGaramondPro-Regular"/>
        </w:rPr>
        <w:t xml:space="preserve"> weekends and holidays.  </w:t>
      </w:r>
    </w:p>
    <w:p w:rsidR="00E12DB8" w:rsidRPr="00066C0B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noProof/>
        </w:rPr>
        <w:lastRenderedPageBreak/>
        <w:drawing>
          <wp:inline distT="0" distB="0" distL="0" distR="0" wp14:anchorId="170D5EE6" wp14:editId="76FE4FC1">
            <wp:extent cx="6924674" cy="8934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26960" cy="893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B8" w:rsidRPr="00F71998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36"/>
        </w:rPr>
      </w:pPr>
      <w:r w:rsidRPr="00953DC6">
        <w:rPr>
          <w:noProof/>
        </w:rPr>
        <w:lastRenderedPageBreak/>
        <w:t xml:space="preserve"> </w:t>
      </w:r>
      <w:r w:rsidRPr="00F71998">
        <w:rPr>
          <w:rFonts w:ascii="Calibri" w:eastAsia="Times New Roman" w:hAnsi="Calibri" w:cs="Times New Roman"/>
          <w:b/>
          <w:bCs/>
          <w:color w:val="0070C0"/>
          <w:sz w:val="28"/>
          <w:szCs w:val="36"/>
        </w:rPr>
        <w:t>Cash Receipt Management &amp; Procedures</w:t>
      </w:r>
    </w:p>
    <w:p w:rsidR="00E12DB8" w:rsidRPr="00F71998" w:rsidRDefault="00E12DB8" w:rsidP="00E12DB8">
      <w:pPr>
        <w:spacing w:after="0"/>
        <w:rPr>
          <w:rFonts w:ascii="Calibri" w:eastAsia="Times New Roman" w:hAnsi="Calibri" w:cs="Times New Roman"/>
          <w:bCs/>
          <w:color w:val="0070C0"/>
          <w:szCs w:val="28"/>
        </w:rPr>
      </w:pPr>
      <w:r w:rsidRPr="00F71998">
        <w:rPr>
          <w:rFonts w:ascii="Calibri" w:eastAsia="Times New Roman" w:hAnsi="Calibri" w:cs="Times New Roman"/>
          <w:bCs/>
          <w:color w:val="0070C0"/>
          <w:szCs w:val="28"/>
        </w:rPr>
        <w:t>Below are the cash receipt procedures:</w:t>
      </w:r>
    </w:p>
    <w:p w:rsidR="00E12DB8" w:rsidRPr="00A5025A" w:rsidRDefault="00E12DB8" w:rsidP="00E12DB8">
      <w:pPr>
        <w:pStyle w:val="ListParagraph"/>
        <w:numPr>
          <w:ilvl w:val="0"/>
          <w:numId w:val="19"/>
        </w:numPr>
        <w:spacing w:after="0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MJC Business Services will not accept any deposits unless they are accompanied </w:t>
      </w:r>
      <w:r>
        <w:rPr>
          <w:rFonts w:ascii="Calibri" w:hAnsi="Calibri" w:cs="AGaramondPro-Regular"/>
        </w:rPr>
        <w:t>by</w:t>
      </w:r>
      <w:r w:rsidRPr="00A5025A">
        <w:rPr>
          <w:rFonts w:ascii="Calibri" w:hAnsi="Calibri" w:cs="AGaramondPro-Regular"/>
        </w:rPr>
        <w:t xml:space="preserve"> a signed Associated Student</w:t>
      </w:r>
      <w:r>
        <w:rPr>
          <w:rFonts w:ascii="Calibri" w:hAnsi="Calibri" w:cs="AGaramondPro-Regular"/>
        </w:rPr>
        <w:t xml:space="preserve">s </w:t>
      </w:r>
      <w:r w:rsidRPr="00A5025A">
        <w:rPr>
          <w:rFonts w:ascii="Calibri" w:hAnsi="Calibri" w:cs="AGaramondPro-Regular"/>
        </w:rPr>
        <w:t xml:space="preserve">Deposit Form (see below). </w:t>
      </w:r>
    </w:p>
    <w:p w:rsidR="00E12DB8" w:rsidRPr="00A5025A" w:rsidRDefault="00E12DB8" w:rsidP="00E12D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All deposits should be put in a sealable, pre-numbered </w:t>
      </w:r>
      <w:r w:rsidRPr="00A5025A">
        <w:rPr>
          <w:rFonts w:ascii="Calibri" w:hAnsi="Calibri" w:cs="AGaramondPro-Regular"/>
          <w:i/>
        </w:rPr>
        <w:t>Drop Safe Register Bag</w:t>
      </w:r>
      <w:r w:rsidRPr="00A5025A">
        <w:rPr>
          <w:rFonts w:ascii="Calibri" w:hAnsi="Calibri" w:cs="AGaramondPro-Regular"/>
        </w:rPr>
        <w:t xml:space="preserve">.  The bags are provided </w:t>
      </w:r>
      <w:r>
        <w:rPr>
          <w:rFonts w:ascii="Calibri" w:hAnsi="Calibri" w:cs="AGaramondPro-Regular"/>
        </w:rPr>
        <w:t>at the</w:t>
      </w:r>
      <w:r w:rsidRPr="00A5025A">
        <w:rPr>
          <w:rFonts w:ascii="Calibri" w:hAnsi="Calibri" w:cs="AGaramondPro-Regular"/>
        </w:rPr>
        <w:t xml:space="preserve"> Business </w:t>
      </w:r>
      <w:r>
        <w:rPr>
          <w:rFonts w:ascii="Calibri" w:hAnsi="Calibri" w:cs="AGaramondPro-Regular"/>
        </w:rPr>
        <w:t>Services’</w:t>
      </w:r>
      <w:r w:rsidRPr="00A5025A">
        <w:rPr>
          <w:rFonts w:ascii="Calibri" w:hAnsi="Calibri" w:cs="AGaramondPro-Regular"/>
        </w:rPr>
        <w:t xml:space="preserve"> Merchant Window</w:t>
      </w:r>
      <w:r>
        <w:rPr>
          <w:rFonts w:ascii="Calibri" w:hAnsi="Calibri" w:cs="AGaramondPro-Regular"/>
        </w:rPr>
        <w:t xml:space="preserve"> and ASMJC Office</w:t>
      </w:r>
      <w:r w:rsidRPr="00A5025A">
        <w:rPr>
          <w:rFonts w:ascii="Calibri" w:hAnsi="Calibri" w:cs="AGaramondPro-Regular"/>
        </w:rPr>
        <w:t xml:space="preserve">. </w:t>
      </w:r>
    </w:p>
    <w:p w:rsidR="00E12DB8" w:rsidRPr="00A5025A" w:rsidRDefault="00E12DB8" w:rsidP="00E12D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Business </w:t>
      </w:r>
      <w:r>
        <w:rPr>
          <w:rFonts w:ascii="Calibri" w:hAnsi="Calibri" w:cs="AGaramondPro-Regular"/>
        </w:rPr>
        <w:t>Services</w:t>
      </w:r>
      <w:r w:rsidRPr="00A5025A">
        <w:rPr>
          <w:rFonts w:ascii="Calibri" w:hAnsi="Calibri" w:cs="AGaramondPro-Regular"/>
        </w:rPr>
        <w:t xml:space="preserve"> will offer a written receipt indicating the amount of cash shown on the Associated Student Deposit Form as an estimate until the deposit is verified.  </w:t>
      </w:r>
    </w:p>
    <w:p w:rsidR="00E12DB8" w:rsidRPr="00A5025A" w:rsidRDefault="00E12DB8" w:rsidP="00E12D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After the deposit has been received by MJC Business </w:t>
      </w:r>
      <w:r>
        <w:rPr>
          <w:rFonts w:ascii="Calibri" w:hAnsi="Calibri" w:cs="AGaramondPro-Regular"/>
        </w:rPr>
        <w:t>Services</w:t>
      </w:r>
      <w:r w:rsidRPr="00A5025A">
        <w:rPr>
          <w:rFonts w:ascii="Calibri" w:hAnsi="Calibri" w:cs="AGaramondPro-Regular"/>
        </w:rPr>
        <w:t xml:space="preserve">, it will be counted and verified by two MJC Business </w:t>
      </w:r>
      <w:r>
        <w:rPr>
          <w:rFonts w:ascii="Calibri" w:hAnsi="Calibri" w:cs="AGaramondPro-Regular"/>
        </w:rPr>
        <w:t>Services</w:t>
      </w:r>
      <w:r w:rsidRPr="00A5025A">
        <w:rPr>
          <w:rFonts w:ascii="Calibri" w:hAnsi="Calibri" w:cs="AGaramondPro-Regular"/>
        </w:rPr>
        <w:t xml:space="preserve"> staff members.     </w:t>
      </w:r>
    </w:p>
    <w:p w:rsidR="00E12DB8" w:rsidRPr="00A5025A" w:rsidRDefault="00E12DB8" w:rsidP="00E12D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After verification, a cash receipt is created in Colleague (Datatel).  </w:t>
      </w:r>
    </w:p>
    <w:p w:rsidR="00E12DB8" w:rsidRPr="00A5025A" w:rsidRDefault="00E12DB8" w:rsidP="00E12D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  <w:r w:rsidRPr="00A5025A">
        <w:rPr>
          <w:rFonts w:ascii="Calibri" w:hAnsi="Calibri" w:cs="AGaramondPro-Regular"/>
        </w:rPr>
        <w:t>A copy of the cash receipt will be put in the ASMJC box that is located in the MJC Business Services Office.  Only authorized personnel</w:t>
      </w:r>
      <w:r>
        <w:rPr>
          <w:rFonts w:ascii="Calibri" w:hAnsi="Calibri" w:cs="AGaramondPro-Regular"/>
        </w:rPr>
        <w:t xml:space="preserve"> (ASMJC Staff/Advisor)</w:t>
      </w:r>
      <w:r w:rsidRPr="00A5025A">
        <w:rPr>
          <w:rFonts w:ascii="Calibri" w:hAnsi="Calibri" w:cs="AGaramondPro-Regular"/>
        </w:rPr>
        <w:t xml:space="preserve"> or their designees have access to that box.</w:t>
      </w:r>
    </w:p>
    <w:p w:rsidR="00E12DB8" w:rsidRPr="00A5025A" w:rsidRDefault="00E12DB8" w:rsidP="00E12D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  <w:r w:rsidRPr="00A5025A">
        <w:rPr>
          <w:rFonts w:ascii="Calibri" w:hAnsi="Calibri" w:cs="AGaramondPro-Regular"/>
        </w:rPr>
        <w:t>The deposit will be made to the bank account within forty-eight</w:t>
      </w:r>
      <w:r>
        <w:rPr>
          <w:rFonts w:ascii="Calibri" w:hAnsi="Calibri" w:cs="AGaramondPro-Regular"/>
        </w:rPr>
        <w:t xml:space="preserve"> (48)</w:t>
      </w:r>
      <w:r w:rsidRPr="00A5025A">
        <w:rPr>
          <w:rFonts w:ascii="Calibri" w:hAnsi="Calibri" w:cs="AGaramondPro-Regular"/>
        </w:rPr>
        <w:t xml:space="preserve"> to seventy-two </w:t>
      </w:r>
      <w:r>
        <w:rPr>
          <w:rFonts w:ascii="Calibri" w:hAnsi="Calibri" w:cs="AGaramondPro-Regular"/>
        </w:rPr>
        <w:t xml:space="preserve">(72) </w:t>
      </w:r>
      <w:r w:rsidRPr="00A5025A">
        <w:rPr>
          <w:rFonts w:ascii="Calibri" w:hAnsi="Calibri" w:cs="AGaramondPro-Regular"/>
        </w:rPr>
        <w:t>hours of receiving the deposit.</w:t>
      </w:r>
    </w:p>
    <w:p w:rsidR="00E12DB8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</w:p>
    <w:p w:rsidR="00E12DB8" w:rsidRPr="00F66E0C" w:rsidRDefault="00E12DB8" w:rsidP="00E12DB8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F71998">
        <w:rPr>
          <w:rFonts w:ascii="Calibri" w:eastAsia="Times New Roman" w:hAnsi="Calibri" w:cs="Times New Roman"/>
          <w:b/>
          <w:bCs/>
          <w:color w:val="0070C0"/>
          <w:sz w:val="28"/>
          <w:szCs w:val="36"/>
        </w:rPr>
        <w:t>Associated Students Deposit Form</w:t>
      </w:r>
      <w:r w:rsidRPr="00F66E0C">
        <w:rPr>
          <w:rFonts w:cs="AGaramondPro-Regular"/>
        </w:rPr>
        <w:t xml:space="preserve">  </w:t>
      </w:r>
    </w:p>
    <w:p w:rsidR="00E12DB8" w:rsidRPr="00F66E0C" w:rsidRDefault="00E12DB8" w:rsidP="00E12DB8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>
        <w:rPr>
          <w:rFonts w:cs="AGaramondPro-Regular"/>
        </w:rPr>
        <w:t xml:space="preserve">Please use the following directions for completing the </w:t>
      </w:r>
      <w:r w:rsidRPr="000F5C21">
        <w:rPr>
          <w:rFonts w:cs="AGaramondPro-Regular"/>
          <w:b/>
        </w:rPr>
        <w:t>Deposit Form (Page 12)</w:t>
      </w:r>
      <w:r>
        <w:rPr>
          <w:rFonts w:cs="AGaramondPro-Regular"/>
        </w:rPr>
        <w:t>: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Student Organization/Club Name</w:t>
      </w:r>
      <w:r w:rsidRPr="00F66E0C">
        <w:rPr>
          <w:rFonts w:cs="AGaramondPro-Regular"/>
        </w:rPr>
        <w:t>: Every deposit must have the name of the organization on the Associated Students Deposit Form.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Event Name</w:t>
      </w:r>
      <w:r w:rsidRPr="00F66E0C">
        <w:rPr>
          <w:rFonts w:cs="AGaramondPro-Regular"/>
        </w:rPr>
        <w:t>:  The name of the event must be included with each deposit</w:t>
      </w:r>
      <w:r>
        <w:rPr>
          <w:rFonts w:cs="AGaramondPro-Regular"/>
        </w:rPr>
        <w:t>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Event Date</w:t>
      </w:r>
      <w:r w:rsidRPr="00F66E0C">
        <w:rPr>
          <w:rFonts w:cs="AGaramondPro-Regular"/>
        </w:rPr>
        <w:t>: Provide the date of the event</w:t>
      </w:r>
      <w:r>
        <w:rPr>
          <w:rFonts w:cs="AGaramondPro-Regular"/>
        </w:rPr>
        <w:t>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Account Number</w:t>
      </w:r>
      <w:r w:rsidRPr="00F66E0C">
        <w:rPr>
          <w:rFonts w:cs="AGaramondPro-Regular"/>
        </w:rPr>
        <w:t>:  In order to avoid delays and inaccuracies, every deposit must have an account number on the Associated Students Deposit Form.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Bills:</w:t>
      </w:r>
      <w:r w:rsidRPr="00F66E0C">
        <w:rPr>
          <w:rFonts w:cs="AGaramondPro-Regular"/>
        </w:rPr>
        <w:t xml:space="preserve"> </w:t>
      </w:r>
      <w:r>
        <w:rPr>
          <w:rFonts w:cs="AGaramondPro-Regular"/>
        </w:rPr>
        <w:t xml:space="preserve"> </w:t>
      </w:r>
      <w:r w:rsidRPr="00F66E0C">
        <w:rPr>
          <w:rFonts w:cs="AGaramondPro-Regular"/>
        </w:rPr>
        <w:t>Enter the quantity and amount of each denomination.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Coins</w:t>
      </w:r>
      <w:r>
        <w:rPr>
          <w:rFonts w:cs="AGaramondPro-Regular"/>
          <w:b/>
        </w:rPr>
        <w:t xml:space="preserve">: </w:t>
      </w:r>
      <w:r w:rsidRPr="00F66E0C">
        <w:rPr>
          <w:rFonts w:cs="AGaramondPro-Regular"/>
        </w:rPr>
        <w:t xml:space="preserve"> Enter the quantity and amount of each denomination</w:t>
      </w:r>
      <w:r>
        <w:rPr>
          <w:rFonts w:cs="AGaramondPro-Regular"/>
        </w:rPr>
        <w:t>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Total Checks:</w:t>
      </w:r>
      <w:r w:rsidRPr="00F66E0C">
        <w:rPr>
          <w:rFonts w:cs="AGaramondPro-Regular"/>
        </w:rPr>
        <w:t xml:space="preserve">  Enter the total amount of the checks received in this section</w:t>
      </w:r>
      <w:r>
        <w:rPr>
          <w:rFonts w:cs="AGaramondPro-Regular"/>
        </w:rPr>
        <w:t xml:space="preserve"> </w:t>
      </w:r>
      <w:r w:rsidRPr="00F66E0C">
        <w:rPr>
          <w:rFonts w:cs="AGaramondPro-Regular"/>
        </w:rPr>
        <w:t>(please attach a tape)</w:t>
      </w:r>
      <w:r>
        <w:rPr>
          <w:rFonts w:cs="AGaramondPro-Regular"/>
        </w:rPr>
        <w:t>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Total Received:</w:t>
      </w:r>
      <w:r w:rsidRPr="00F66E0C">
        <w:rPr>
          <w:rFonts w:cs="AGaramondPro-Regular"/>
        </w:rPr>
        <w:t xml:space="preserve">  Enter the total of all funds received during the event in this section</w:t>
      </w:r>
      <w:r>
        <w:rPr>
          <w:rFonts w:cs="AGaramondPro-Regular"/>
        </w:rPr>
        <w:t>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Beginning Cash (Cash Box):</w:t>
      </w:r>
      <w:r w:rsidRPr="00F66E0C">
        <w:rPr>
          <w:rFonts w:cs="AGaramondPro-Regular"/>
        </w:rPr>
        <w:t xml:space="preserve">  </w:t>
      </w:r>
      <w:r>
        <w:rPr>
          <w:rFonts w:cs="AGaramondPro-Regular"/>
        </w:rPr>
        <w:t xml:space="preserve">Enter </w:t>
      </w:r>
      <w:r w:rsidRPr="00F66E0C">
        <w:rPr>
          <w:rFonts w:cs="AGaramondPro-Regular"/>
        </w:rPr>
        <w:t xml:space="preserve">the </w:t>
      </w:r>
      <w:r>
        <w:rPr>
          <w:rFonts w:cs="AGaramondPro-Regular"/>
        </w:rPr>
        <w:t xml:space="preserve">amount of </w:t>
      </w:r>
      <w:r w:rsidRPr="00F66E0C">
        <w:rPr>
          <w:rFonts w:cs="AGaramondPro-Regular"/>
        </w:rPr>
        <w:t>start-up funds you received prior to the event.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>
        <w:rPr>
          <w:rFonts w:cs="AGaramondPro-Regular"/>
          <w:b/>
        </w:rPr>
        <w:t>Detailed L</w:t>
      </w:r>
      <w:r w:rsidRPr="00F66E0C">
        <w:rPr>
          <w:rFonts w:cs="AGaramondPro-Regular"/>
          <w:b/>
        </w:rPr>
        <w:t>ist:</w:t>
      </w:r>
      <w:r w:rsidRPr="00F66E0C">
        <w:rPr>
          <w:rFonts w:cs="AGaramondPro-Regular"/>
        </w:rPr>
        <w:t xml:space="preserve">  The Student Organization/Club must provid</w:t>
      </w:r>
      <w:r>
        <w:rPr>
          <w:rFonts w:cs="AGaramondPro-Regular"/>
        </w:rPr>
        <w:t>e</w:t>
      </w:r>
      <w:r w:rsidRPr="00F66E0C">
        <w:rPr>
          <w:rFonts w:cs="AGaramondPro-Regular"/>
        </w:rPr>
        <w:t xml:space="preserve"> a detailed list of the revenue received from the event.  This will avoid over taxation.  </w:t>
      </w:r>
      <w:r w:rsidRPr="00F66E0C">
        <w:rPr>
          <w:rFonts w:cs="AGaramondPro-Regular"/>
          <w:b/>
          <w:color w:val="FF0000"/>
        </w:rPr>
        <w:t>NOTICE</w:t>
      </w:r>
      <w:r w:rsidRPr="00F66E0C">
        <w:rPr>
          <w:rFonts w:cs="AGaramondPro-Regular"/>
          <w:b/>
        </w:rPr>
        <w:t>:</w:t>
      </w:r>
      <w:r w:rsidRPr="00F66E0C">
        <w:rPr>
          <w:rFonts w:cs="AGaramondPro-Regular"/>
        </w:rPr>
        <w:t xml:space="preserve"> </w:t>
      </w:r>
      <w:r w:rsidRPr="00F66E0C">
        <w:rPr>
          <w:rFonts w:cs="AGaramondPro-Regular"/>
          <w:i/>
        </w:rPr>
        <w:t>The total amount of the deposits without a detailed description of the revenue earned during their event will be taxed.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 w:rsidRPr="00F66E0C">
        <w:rPr>
          <w:rFonts w:cs="AGaramondPro-Regular"/>
          <w:b/>
        </w:rPr>
        <w:t>Total Event Revenue</w:t>
      </w:r>
      <w:r w:rsidRPr="00F66E0C">
        <w:rPr>
          <w:rFonts w:cs="AGaramondPro-Regular"/>
        </w:rPr>
        <w:t>: The total revenue in this section should co</w:t>
      </w:r>
      <w:r>
        <w:rPr>
          <w:rFonts w:cs="AGaramondPro-Regular"/>
        </w:rPr>
        <w:t>r</w:t>
      </w:r>
      <w:r w:rsidRPr="00F66E0C">
        <w:rPr>
          <w:rFonts w:cs="AGaramondPro-Regular"/>
        </w:rPr>
        <w:t>respond to the total cash received during the event</w:t>
      </w:r>
      <w:r>
        <w:rPr>
          <w:rFonts w:cs="AGaramondPro-Regular"/>
        </w:rPr>
        <w:t>.</w:t>
      </w:r>
      <w:r w:rsidRPr="00F66E0C">
        <w:rPr>
          <w:rFonts w:cs="AGaramondPro-Regular"/>
        </w:rPr>
        <w:t xml:space="preserve"> </w:t>
      </w:r>
    </w:p>
    <w:p w:rsidR="00E12DB8" w:rsidRPr="00F66E0C" w:rsidRDefault="00E12DB8" w:rsidP="00E12D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 w:rsidRPr="00F66E0C">
        <w:rPr>
          <w:rFonts w:cs="AGaramondPro-Regular"/>
          <w:b/>
        </w:rPr>
        <w:t>Signatures</w:t>
      </w:r>
      <w:r w:rsidRPr="00F66E0C">
        <w:rPr>
          <w:rFonts w:cs="AGaramondPro-Regular"/>
          <w:i/>
        </w:rPr>
        <w:t>:</w:t>
      </w:r>
      <w:r w:rsidRPr="00F66E0C">
        <w:rPr>
          <w:rFonts w:cs="AGaramondPro-Regular"/>
        </w:rPr>
        <w:t xml:space="preserve"> Every Associated Student</w:t>
      </w:r>
      <w:r>
        <w:rPr>
          <w:rFonts w:cs="AGaramondPro-Regular"/>
        </w:rPr>
        <w:t>s</w:t>
      </w:r>
      <w:r w:rsidRPr="00F66E0C">
        <w:rPr>
          <w:rFonts w:cs="AGaramondPro-Regular"/>
        </w:rPr>
        <w:t xml:space="preserve"> Deposit Form must be signed by t</w:t>
      </w:r>
      <w:r>
        <w:rPr>
          <w:rFonts w:cs="AGaramondPro-Regular"/>
        </w:rPr>
        <w:t>w</w:t>
      </w:r>
      <w:r w:rsidRPr="00F66E0C">
        <w:rPr>
          <w:rFonts w:cs="AGaramondPro-Regular"/>
        </w:rPr>
        <w:t>o individuals as follow</w:t>
      </w:r>
      <w:r>
        <w:rPr>
          <w:rFonts w:cs="AGaramondPro-Regular"/>
        </w:rPr>
        <w:t>s</w:t>
      </w:r>
      <w:r w:rsidRPr="00F66E0C">
        <w:rPr>
          <w:rFonts w:cs="AGaramondPro-Regular"/>
        </w:rPr>
        <w:t>:</w:t>
      </w:r>
    </w:p>
    <w:p w:rsidR="00E12DB8" w:rsidRPr="00BD1E2D" w:rsidRDefault="00E12DB8" w:rsidP="00E12DB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GaramondPro-Regular"/>
          <w:i/>
        </w:rPr>
      </w:pPr>
      <w:r>
        <w:rPr>
          <w:rFonts w:cs="AGaramondPro-Regular"/>
        </w:rPr>
        <w:t>ASMJC President (designee)</w:t>
      </w:r>
      <w:r w:rsidRPr="00BD1E2D">
        <w:rPr>
          <w:rFonts w:cs="AGaramondPro-Regular"/>
        </w:rPr>
        <w:t>/Club</w:t>
      </w:r>
      <w:r>
        <w:rPr>
          <w:rFonts w:cs="AGaramondPro-Regular"/>
        </w:rPr>
        <w:t xml:space="preserve"> Officer</w:t>
      </w:r>
    </w:p>
    <w:p w:rsidR="00E12DB8" w:rsidRPr="00EC1CDA" w:rsidRDefault="00E12DB8" w:rsidP="00E12DB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  <w:r w:rsidRPr="00EC1CDA">
        <w:rPr>
          <w:rFonts w:cs="AGaramondPro-Regular"/>
        </w:rPr>
        <w:t>ASMJC</w:t>
      </w:r>
      <w:r>
        <w:rPr>
          <w:rFonts w:cs="AGaramondPro-Regular"/>
        </w:rPr>
        <w:t>/Club</w:t>
      </w:r>
      <w:r w:rsidRPr="00EC1CDA">
        <w:rPr>
          <w:rFonts w:cs="AGaramondPro-Regular"/>
        </w:rPr>
        <w:t xml:space="preserve"> Advisor</w:t>
      </w:r>
    </w:p>
    <w:p w:rsidR="00E12DB8" w:rsidRDefault="00E12DB8" w:rsidP="00E12DB8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43AD0DF" wp14:editId="4F6BC03F">
            <wp:extent cx="6734175" cy="902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B8" w:rsidRPr="00B0207E" w:rsidRDefault="00E12DB8" w:rsidP="00E12D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GaramondPro-Regular"/>
          <w:b/>
          <w:color w:val="FF0000"/>
          <w:sz w:val="36"/>
          <w:szCs w:val="36"/>
        </w:rPr>
      </w:pPr>
      <w:r w:rsidRPr="00B0207E">
        <w:rPr>
          <w:rFonts w:ascii="Calibri" w:hAnsi="Calibri" w:cs="AGaramondPro-Regular"/>
          <w:b/>
          <w:color w:val="FF0000"/>
          <w:sz w:val="36"/>
          <w:szCs w:val="36"/>
        </w:rPr>
        <w:lastRenderedPageBreak/>
        <w:t>SAMPLE OF BANK OF AMERICA’S DROP SAFE REGISTER BAG</w:t>
      </w:r>
    </w:p>
    <w:p w:rsidR="00E12DB8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E12DB8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E12DB8" w:rsidRDefault="00E12DB8" w:rsidP="00E12D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noProof/>
        </w:rPr>
        <w:drawing>
          <wp:inline distT="0" distB="0" distL="0" distR="0" wp14:anchorId="73BB046E" wp14:editId="68A5DE1A">
            <wp:extent cx="5381625" cy="8115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B8" w:rsidRDefault="00E12DB8" w:rsidP="00E12DB8">
      <w:pPr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lastRenderedPageBreak/>
        <w:t>Internal Controls</w:t>
      </w:r>
    </w:p>
    <w:p w:rsidR="00E12DB8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70C0"/>
        </w:rPr>
      </w:pPr>
    </w:p>
    <w:p w:rsidR="00E12DB8" w:rsidRPr="00105D55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105D55">
        <w:rPr>
          <w:rFonts w:ascii="Calibri" w:hAnsi="Calibri" w:cs="AGaramondPro-Regular"/>
        </w:rPr>
        <w:t>In general, the internal controls over cash disbursements should ensure that:</w:t>
      </w:r>
    </w:p>
    <w:p w:rsidR="00E12DB8" w:rsidRPr="005A3445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>
        <w:rPr>
          <w:rFonts w:ascii="Calibri" w:hAnsi="Calibri" w:cs="AGaramondPro-Regular"/>
        </w:rPr>
        <w:t xml:space="preserve">Students and staff members </w:t>
      </w:r>
      <w:r w:rsidRPr="005A3445">
        <w:rPr>
          <w:rFonts w:ascii="Calibri" w:hAnsi="Calibri" w:cs="AGaramondPro-Regular"/>
        </w:rPr>
        <w:t xml:space="preserve">never pay for an expense out of cash collected from a fundraising event; all of the cash must remain intact for deposit. </w:t>
      </w:r>
    </w:p>
    <w:p w:rsidR="00E12DB8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9A1E72">
        <w:rPr>
          <w:rFonts w:ascii="Calibri" w:hAnsi="Calibri" w:cs="AGaramondPro-Regular"/>
        </w:rPr>
        <w:t xml:space="preserve">Business </w:t>
      </w:r>
      <w:r>
        <w:rPr>
          <w:rFonts w:ascii="Calibri" w:hAnsi="Calibri" w:cs="AGaramondPro-Regular"/>
        </w:rPr>
        <w:t>Services</w:t>
      </w:r>
      <w:r w:rsidRPr="009A1E72">
        <w:rPr>
          <w:rFonts w:ascii="Calibri" w:hAnsi="Calibri" w:cs="AGaramondPro-Regular"/>
        </w:rPr>
        <w:t xml:space="preserve"> may pay for a purchase with ASMJC funds only after the items have been received and only if the</w:t>
      </w:r>
      <w:r w:rsidRPr="009A1E72">
        <w:rPr>
          <w:rFonts w:ascii="AGaramondPro-Regular" w:hAnsi="AGaramondPro-Regular" w:cs="AGaramondPro-Regular"/>
        </w:rPr>
        <w:t xml:space="preserve"> </w:t>
      </w:r>
      <w:r w:rsidRPr="009A1E72">
        <w:rPr>
          <w:rFonts w:ascii="Calibri" w:hAnsi="Calibri" w:cs="AGaramondPro-Regular"/>
        </w:rPr>
        <w:t xml:space="preserve">purchase has been approved in advance by </w:t>
      </w:r>
      <w:r>
        <w:rPr>
          <w:rFonts w:ascii="Calibri" w:hAnsi="Calibri" w:cs="AGaramondPro-Regular"/>
          <w:b/>
          <w:i/>
        </w:rPr>
        <w:t>ASMJC Student Senate/club representative</w:t>
      </w:r>
      <w:r w:rsidRPr="009A1E72">
        <w:rPr>
          <w:rFonts w:ascii="Calibri" w:hAnsi="Calibri" w:cs="AGaramondPro-Regular"/>
        </w:rPr>
        <w:t xml:space="preserve">, the </w:t>
      </w:r>
      <w:r w:rsidRPr="009A1E72">
        <w:rPr>
          <w:rFonts w:ascii="Calibri" w:hAnsi="Calibri" w:cs="AGaramondPro-Regular"/>
          <w:b/>
          <w:i/>
        </w:rPr>
        <w:t>ASMJC Advisor</w:t>
      </w:r>
      <w:r>
        <w:rPr>
          <w:rFonts w:ascii="Calibri" w:hAnsi="Calibri" w:cs="AGaramondPro-Regular"/>
          <w:b/>
          <w:i/>
        </w:rPr>
        <w:t>,</w:t>
      </w:r>
      <w:r w:rsidRPr="009A1E72">
        <w:rPr>
          <w:rFonts w:ascii="Calibri" w:hAnsi="Calibri" w:cs="AGaramondPro-Regular"/>
        </w:rPr>
        <w:t xml:space="preserve"> and the </w:t>
      </w:r>
      <w:r w:rsidRPr="009A1E72">
        <w:rPr>
          <w:rFonts w:ascii="Calibri" w:hAnsi="Calibri" w:cs="AGaramondPro-Regular"/>
          <w:b/>
          <w:i/>
        </w:rPr>
        <w:t>Vice President of Student Services (</w:t>
      </w:r>
      <w:proofErr w:type="gramStart"/>
      <w:r w:rsidRPr="009A1E72">
        <w:rPr>
          <w:rFonts w:ascii="Calibri" w:hAnsi="Calibri" w:cs="AGaramondPro-Regular"/>
          <w:b/>
          <w:i/>
          <w:u w:val="single"/>
        </w:rPr>
        <w:t xml:space="preserve">California </w:t>
      </w:r>
      <w:r w:rsidRPr="009A1E72">
        <w:rPr>
          <w:rFonts w:ascii="Calibri" w:hAnsi="Calibri" w:cs="AGaramondPro-Regular"/>
          <w:u w:val="single"/>
        </w:rPr>
        <w:t xml:space="preserve"> </w:t>
      </w:r>
      <w:r w:rsidRPr="009A1E72">
        <w:rPr>
          <w:rFonts w:ascii="Calibri" w:hAnsi="Calibri" w:cs="AGaramondPro-Regular"/>
          <w:b/>
          <w:i/>
          <w:u w:val="single"/>
        </w:rPr>
        <w:t>Education</w:t>
      </w:r>
      <w:proofErr w:type="gramEnd"/>
      <w:r w:rsidRPr="009A1E72">
        <w:rPr>
          <w:rFonts w:ascii="Calibri" w:hAnsi="Calibri" w:cs="AGaramondPro-Regular"/>
          <w:b/>
          <w:i/>
          <w:u w:val="single"/>
        </w:rPr>
        <w:t xml:space="preserve"> Code 76063)</w:t>
      </w:r>
      <w:r>
        <w:rPr>
          <w:rFonts w:ascii="Calibri" w:hAnsi="Calibri" w:cs="AGaramondPro-Regular"/>
          <w:b/>
          <w:i/>
          <w:u w:val="single"/>
        </w:rPr>
        <w:t>.</w:t>
      </w:r>
      <w:r w:rsidRPr="009A1E72">
        <w:rPr>
          <w:rFonts w:ascii="Calibri" w:hAnsi="Calibri" w:cs="AGaramondPro-Regular"/>
        </w:rPr>
        <w:t xml:space="preserve"> </w:t>
      </w:r>
    </w:p>
    <w:p w:rsidR="00E12DB8" w:rsidRPr="009A1E72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9A1E72">
        <w:rPr>
          <w:rFonts w:ascii="Calibri" w:hAnsi="Calibri" w:cs="AGaramondPro-Regular"/>
        </w:rPr>
        <w:t xml:space="preserve">Business </w:t>
      </w:r>
      <w:r>
        <w:rPr>
          <w:rFonts w:ascii="Calibri" w:hAnsi="Calibri" w:cs="AGaramondPro-Regular"/>
        </w:rPr>
        <w:t>Services</w:t>
      </w:r>
      <w:r w:rsidRPr="009A1E72">
        <w:rPr>
          <w:rFonts w:ascii="Calibri" w:hAnsi="Calibri" w:cs="AGaramondPro-Regular"/>
        </w:rPr>
        <w:t xml:space="preserve"> must secure the check stock in a safe.</w:t>
      </w:r>
    </w:p>
    <w:p w:rsidR="00E12DB8" w:rsidRPr="00813E81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C</w:t>
      </w:r>
      <w:r w:rsidRPr="00813E81">
        <w:rPr>
          <w:rFonts w:ascii="Calibri" w:hAnsi="Calibri" w:cs="AGaramondPro-Regular"/>
        </w:rPr>
        <w:t>hecks should never be signed in advance.</w:t>
      </w:r>
    </w:p>
    <w:p w:rsidR="00E12DB8" w:rsidRPr="00813E81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813E81">
        <w:rPr>
          <w:rFonts w:ascii="Calibri" w:hAnsi="Calibri" w:cs="AGaramondPro-Regular"/>
        </w:rPr>
        <w:t xml:space="preserve">Business </w:t>
      </w:r>
      <w:r>
        <w:rPr>
          <w:rFonts w:ascii="Calibri" w:hAnsi="Calibri" w:cs="AGaramondPro-Regular"/>
        </w:rPr>
        <w:t>Services</w:t>
      </w:r>
      <w:r w:rsidRPr="00813E81">
        <w:rPr>
          <w:rFonts w:ascii="Calibri" w:hAnsi="Calibri" w:cs="AGaramondPro-Regular"/>
        </w:rPr>
        <w:t xml:space="preserve"> should never make a check out to cash or issue a check lacking a payee name or amount.</w:t>
      </w:r>
    </w:p>
    <w:p w:rsidR="00E12DB8" w:rsidRPr="00813E81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813E81">
        <w:rPr>
          <w:rFonts w:ascii="Calibri" w:hAnsi="Calibri" w:cs="AGaramondPro-Regular"/>
        </w:rPr>
        <w:t xml:space="preserve">Business </w:t>
      </w:r>
      <w:r>
        <w:rPr>
          <w:rFonts w:ascii="Calibri" w:hAnsi="Calibri" w:cs="AGaramondPro-Regular"/>
        </w:rPr>
        <w:t>Services</w:t>
      </w:r>
      <w:r w:rsidRPr="00813E81">
        <w:rPr>
          <w:rFonts w:ascii="Calibri" w:hAnsi="Calibri" w:cs="AGaramondPro-Regular"/>
        </w:rPr>
        <w:t xml:space="preserve"> should maintain adequate records and audit trail, including original detail rec</w:t>
      </w:r>
      <w:r>
        <w:rPr>
          <w:rFonts w:ascii="Calibri" w:hAnsi="Calibri" w:cs="AGaramondPro-Regular"/>
        </w:rPr>
        <w:t>eipts of all expenses, per the D</w:t>
      </w:r>
      <w:r w:rsidRPr="00813E81">
        <w:rPr>
          <w:rFonts w:ascii="Calibri" w:hAnsi="Calibri" w:cs="AGaramondPro-Regular"/>
        </w:rPr>
        <w:t>istrict’s retention guidelines</w:t>
      </w:r>
      <w:r>
        <w:rPr>
          <w:rFonts w:ascii="Calibri" w:hAnsi="Calibri" w:cs="AGaramondPro-Regular"/>
        </w:rPr>
        <w:t>.</w:t>
      </w:r>
    </w:p>
    <w:p w:rsidR="00E12DB8" w:rsidRPr="00813E81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813E81">
        <w:rPr>
          <w:rFonts w:ascii="Calibri" w:hAnsi="Calibri" w:cs="AGaramondPro-Regular"/>
        </w:rPr>
        <w:t xml:space="preserve"> The site administrator needs to ensure that</w:t>
      </w:r>
      <w:r>
        <w:rPr>
          <w:rFonts w:ascii="Calibri" w:hAnsi="Calibri" w:cs="AGaramondPro-Regular"/>
        </w:rPr>
        <w:t xml:space="preserve"> members of the student government/</w:t>
      </w:r>
      <w:r w:rsidRPr="00813E81">
        <w:rPr>
          <w:rFonts w:ascii="Calibri" w:hAnsi="Calibri" w:cs="AGaramondPro-Regular"/>
        </w:rPr>
        <w:t xml:space="preserve"> club</w:t>
      </w:r>
      <w:r>
        <w:rPr>
          <w:rFonts w:ascii="Calibri" w:hAnsi="Calibri" w:cs="AGaramondPro-Regular"/>
        </w:rPr>
        <w:t>s</w:t>
      </w:r>
      <w:r w:rsidRPr="00813E81">
        <w:rPr>
          <w:rFonts w:ascii="Calibri" w:hAnsi="Calibri" w:cs="AGaramondPro-Regular"/>
        </w:rPr>
        <w:t xml:space="preserve">, </w:t>
      </w:r>
      <w:r>
        <w:rPr>
          <w:rFonts w:ascii="Calibri" w:hAnsi="Calibri" w:cs="AGaramondPro-Regular"/>
        </w:rPr>
        <w:t xml:space="preserve">instructors </w:t>
      </w:r>
      <w:r w:rsidRPr="00813E81">
        <w:rPr>
          <w:rFonts w:ascii="Calibri" w:hAnsi="Calibri" w:cs="AGaramondPro-Regular"/>
        </w:rPr>
        <w:t>and advisors understand that they can</w:t>
      </w:r>
      <w:r>
        <w:rPr>
          <w:rFonts w:ascii="Calibri" w:hAnsi="Calibri" w:cs="AGaramondPro-Regular"/>
        </w:rPr>
        <w:t>not obligate ASMJC funds until appropriate approval has been obtained</w:t>
      </w:r>
      <w:r w:rsidRPr="00813E81">
        <w:rPr>
          <w:rFonts w:ascii="Calibri" w:hAnsi="Calibri" w:cs="AGaramondPro-Regular"/>
        </w:rPr>
        <w:t>.</w:t>
      </w:r>
      <w:r>
        <w:rPr>
          <w:rFonts w:ascii="Calibri" w:hAnsi="Calibri" w:cs="AGaramondPro-Regular"/>
        </w:rPr>
        <w:t xml:space="preserve"> </w:t>
      </w:r>
      <w:r w:rsidRPr="00813E81">
        <w:rPr>
          <w:rFonts w:ascii="Calibri" w:hAnsi="Calibri" w:cs="AGaramondPro-Regular"/>
        </w:rPr>
        <w:t xml:space="preserve"> For example, if a</w:t>
      </w:r>
      <w:r>
        <w:rPr>
          <w:rFonts w:ascii="Calibri" w:hAnsi="Calibri" w:cs="AGaramondPro-Regular"/>
        </w:rPr>
        <w:t>n instructor</w:t>
      </w:r>
      <w:r w:rsidRPr="00813E81">
        <w:rPr>
          <w:rFonts w:ascii="Calibri" w:hAnsi="Calibri" w:cs="AGaramondPro-Regular"/>
        </w:rPr>
        <w:t xml:space="preserve"> places an order or goes shopping for materials without a</w:t>
      </w:r>
      <w:r>
        <w:rPr>
          <w:rFonts w:ascii="Calibri" w:hAnsi="Calibri" w:cs="AGaramondPro-Regular"/>
        </w:rPr>
        <w:t>n</w:t>
      </w:r>
      <w:r w:rsidRPr="00813E81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>appropriate approval</w:t>
      </w:r>
      <w:r w:rsidRPr="00813E81">
        <w:rPr>
          <w:rFonts w:ascii="Calibri" w:hAnsi="Calibri" w:cs="AGaramondPro-Regular"/>
        </w:rPr>
        <w:t xml:space="preserve">, </w:t>
      </w:r>
      <w:r>
        <w:rPr>
          <w:rFonts w:ascii="Calibri" w:hAnsi="Calibri" w:cs="AGaramondPro-Regular"/>
        </w:rPr>
        <w:t>he/she</w:t>
      </w:r>
      <w:r w:rsidRPr="00813E81">
        <w:rPr>
          <w:rFonts w:ascii="Calibri" w:hAnsi="Calibri" w:cs="AGaramondPro-Regular"/>
        </w:rPr>
        <w:t xml:space="preserve"> is responsible for </w:t>
      </w:r>
      <w:r>
        <w:rPr>
          <w:rFonts w:ascii="Calibri" w:hAnsi="Calibri" w:cs="AGaramondPro-Regular"/>
        </w:rPr>
        <w:t>payment</w:t>
      </w:r>
      <w:r w:rsidRPr="00813E81">
        <w:rPr>
          <w:rFonts w:ascii="Calibri" w:hAnsi="Calibri" w:cs="AGaramondPro-Regular"/>
        </w:rPr>
        <w:t>.</w:t>
      </w:r>
    </w:p>
    <w:p w:rsidR="00E12DB8" w:rsidRPr="00280011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280011">
        <w:rPr>
          <w:rFonts w:ascii="Calibri" w:hAnsi="Calibri" w:cs="AGaramondPro-Regular"/>
        </w:rPr>
        <w:t xml:space="preserve">If the vendor will not </w:t>
      </w:r>
      <w:r>
        <w:rPr>
          <w:rFonts w:ascii="Calibri" w:hAnsi="Calibri" w:cs="AGaramondPro-Regular"/>
        </w:rPr>
        <w:t>accept</w:t>
      </w:r>
      <w:r w:rsidRPr="00280011">
        <w:rPr>
          <w:rFonts w:ascii="Calibri" w:hAnsi="Calibri" w:cs="AGaramondPro-Regular"/>
        </w:rPr>
        <w:t xml:space="preserve"> a purchase order but requires payment by check, </w:t>
      </w:r>
      <w:r>
        <w:rPr>
          <w:rFonts w:ascii="Calibri" w:hAnsi="Calibri" w:cs="AGaramondPro-Regular"/>
        </w:rPr>
        <w:t>t</w:t>
      </w:r>
      <w:r w:rsidRPr="00280011">
        <w:rPr>
          <w:rFonts w:ascii="Calibri" w:hAnsi="Calibri" w:cs="AGaramondPro-Regular"/>
        </w:rPr>
        <w:t>he following documentation will be needed to process a check:</w:t>
      </w:r>
    </w:p>
    <w:p w:rsidR="00E12DB8" w:rsidRDefault="00E12DB8" w:rsidP="00E12D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>ASMJC Student Senate/Club minutes approving the expenditure.</w:t>
      </w:r>
    </w:p>
    <w:p w:rsidR="00E12DB8" w:rsidRPr="0048521B" w:rsidRDefault="00E12DB8" w:rsidP="00E12D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</w:rPr>
      </w:pPr>
      <w:r w:rsidRPr="0048521B">
        <w:rPr>
          <w:rFonts w:ascii="Calibri" w:hAnsi="Calibri" w:cs="AGaramondPro-Regular"/>
          <w:b/>
        </w:rPr>
        <w:t xml:space="preserve">A completed ASMJC Purchase </w:t>
      </w:r>
      <w:r>
        <w:rPr>
          <w:rFonts w:ascii="Calibri" w:hAnsi="Calibri" w:cs="AGaramondPro-Regular"/>
          <w:b/>
        </w:rPr>
        <w:t>O</w:t>
      </w:r>
      <w:r w:rsidRPr="0048521B">
        <w:rPr>
          <w:rFonts w:ascii="Calibri" w:hAnsi="Calibri" w:cs="AGaramondPro-Regular"/>
          <w:b/>
        </w:rPr>
        <w:t>rder Form</w:t>
      </w:r>
      <w:r>
        <w:rPr>
          <w:rFonts w:ascii="Calibri" w:hAnsi="Calibri" w:cs="AGaramondPro-Regular"/>
          <w:b/>
        </w:rPr>
        <w:t xml:space="preserve"> (Page 16).</w:t>
      </w:r>
      <w:r w:rsidRPr="0048521B">
        <w:rPr>
          <w:rFonts w:ascii="Calibri" w:hAnsi="Calibri" w:cs="AGaramondPro-Regular"/>
          <w:b/>
        </w:rPr>
        <w:t xml:space="preserve"> </w:t>
      </w:r>
    </w:p>
    <w:p w:rsidR="00E12DB8" w:rsidRDefault="00E12DB8" w:rsidP="00E12D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</w:rPr>
      </w:pPr>
      <w:r w:rsidRPr="0048521B">
        <w:rPr>
          <w:rFonts w:ascii="Calibri" w:hAnsi="Calibri" w:cs="AGaramondPro-Regular"/>
          <w:b/>
        </w:rPr>
        <w:t>A</w:t>
      </w:r>
      <w:r>
        <w:rPr>
          <w:rFonts w:ascii="Calibri" w:hAnsi="Calibri" w:cs="AGaramondPro-Regular"/>
          <w:b/>
        </w:rPr>
        <w:t>n invoice from</w:t>
      </w:r>
      <w:r w:rsidRPr="0048521B">
        <w:rPr>
          <w:rFonts w:ascii="Calibri" w:hAnsi="Calibri" w:cs="AGaramondPro-Regular"/>
          <w:b/>
        </w:rPr>
        <w:t xml:space="preserve"> the vendor</w:t>
      </w:r>
      <w:r>
        <w:rPr>
          <w:rFonts w:ascii="Calibri" w:hAnsi="Calibri" w:cs="AGaramondPro-Regular"/>
          <w:b/>
        </w:rPr>
        <w:t>.</w:t>
      </w:r>
      <w:r w:rsidRPr="0048521B">
        <w:rPr>
          <w:rFonts w:ascii="Calibri" w:hAnsi="Calibri" w:cs="AGaramondPro-Regular"/>
          <w:b/>
        </w:rPr>
        <w:t xml:space="preserve"> </w:t>
      </w:r>
    </w:p>
    <w:p w:rsidR="00E12DB8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202880">
        <w:rPr>
          <w:rFonts w:ascii="Calibri" w:hAnsi="Calibri" w:cs="AGaramondPro-Regular"/>
        </w:rPr>
        <w:t xml:space="preserve">Business </w:t>
      </w:r>
      <w:r>
        <w:rPr>
          <w:rFonts w:ascii="Calibri" w:hAnsi="Calibri" w:cs="AGaramondPro-Regular"/>
        </w:rPr>
        <w:t>Services</w:t>
      </w:r>
      <w:r w:rsidRPr="00202880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>will</w:t>
      </w:r>
      <w:r w:rsidRPr="00202880">
        <w:rPr>
          <w:rFonts w:ascii="Calibri" w:hAnsi="Calibri" w:cs="AGaramondPro-Regular"/>
        </w:rPr>
        <w:t xml:space="preserve"> verify that the</w:t>
      </w:r>
      <w:r>
        <w:rPr>
          <w:rFonts w:ascii="Calibri" w:hAnsi="Calibri" w:cs="AGaramondPro-Regular"/>
        </w:rPr>
        <w:t xml:space="preserve"> student g</w:t>
      </w:r>
      <w:r w:rsidRPr="00202880">
        <w:rPr>
          <w:rFonts w:ascii="Calibri" w:hAnsi="Calibri" w:cs="AGaramondPro-Regular"/>
        </w:rPr>
        <w:t xml:space="preserve">overnment/clubs have sufficient funds to pay for the goods before </w:t>
      </w:r>
      <w:r>
        <w:rPr>
          <w:rFonts w:ascii="Calibri" w:hAnsi="Calibri" w:cs="AGaramondPro-Regular"/>
        </w:rPr>
        <w:t>payment is made</w:t>
      </w:r>
      <w:r w:rsidRPr="00202880">
        <w:rPr>
          <w:rFonts w:ascii="Calibri" w:hAnsi="Calibri" w:cs="AGaramondPro-Regular"/>
        </w:rPr>
        <w:t xml:space="preserve"> to the vendor</w:t>
      </w:r>
      <w:r>
        <w:rPr>
          <w:rFonts w:ascii="Calibri" w:hAnsi="Calibri" w:cs="AGaramondPro-Regular"/>
        </w:rPr>
        <w:t>.</w:t>
      </w:r>
      <w:r w:rsidRPr="00202880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 xml:space="preserve"> </w:t>
      </w:r>
      <w:r w:rsidRPr="00202880">
        <w:rPr>
          <w:rFonts w:ascii="Calibri" w:hAnsi="Calibri" w:cs="AGaramondPro-Regular"/>
        </w:rPr>
        <w:t xml:space="preserve">If the club does not have sufficient funds, Business </w:t>
      </w:r>
      <w:r>
        <w:rPr>
          <w:rFonts w:ascii="Calibri" w:hAnsi="Calibri" w:cs="AGaramondPro-Regular"/>
        </w:rPr>
        <w:t>Services</w:t>
      </w:r>
      <w:r w:rsidRPr="00202880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>will</w:t>
      </w:r>
      <w:r w:rsidRPr="00202880">
        <w:rPr>
          <w:rFonts w:ascii="Calibri" w:hAnsi="Calibri" w:cs="AGaramondPro-Regular"/>
        </w:rPr>
        <w:t xml:space="preserve"> return the </w:t>
      </w:r>
      <w:r>
        <w:rPr>
          <w:rFonts w:ascii="Calibri" w:hAnsi="Calibri" w:cs="AGaramondPro-Regular"/>
        </w:rPr>
        <w:t>purchase order</w:t>
      </w:r>
      <w:r w:rsidRPr="00202880">
        <w:rPr>
          <w:rFonts w:ascii="Calibri" w:hAnsi="Calibri" w:cs="AGaramondPro-Regular"/>
        </w:rPr>
        <w:t xml:space="preserve"> to the </w:t>
      </w:r>
      <w:r>
        <w:rPr>
          <w:rFonts w:ascii="Calibri" w:hAnsi="Calibri" w:cs="AGaramondPro-Regular"/>
        </w:rPr>
        <w:t xml:space="preserve">ASMJC Office with a </w:t>
      </w:r>
      <w:r w:rsidRPr="00202880">
        <w:rPr>
          <w:rFonts w:ascii="Calibri" w:hAnsi="Calibri" w:cs="AGaramondPro-Regular"/>
        </w:rPr>
        <w:t xml:space="preserve">request for a budget revision or a </w:t>
      </w:r>
      <w:r>
        <w:rPr>
          <w:rFonts w:ascii="Calibri" w:hAnsi="Calibri" w:cs="AGaramondPro-Regular"/>
        </w:rPr>
        <w:t xml:space="preserve">payment </w:t>
      </w:r>
      <w:r w:rsidRPr="00202880">
        <w:rPr>
          <w:rFonts w:ascii="Calibri" w:hAnsi="Calibri" w:cs="AGaramondPro-Regular"/>
        </w:rPr>
        <w:t xml:space="preserve">plan for the item. </w:t>
      </w:r>
    </w:p>
    <w:p w:rsidR="00E12DB8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202880">
        <w:rPr>
          <w:rFonts w:ascii="Calibri" w:hAnsi="Calibri" w:cs="AGaramondPro-Regular"/>
        </w:rPr>
        <w:t xml:space="preserve">The invoice may be slightly higher or lower than the original purchase order. </w:t>
      </w:r>
      <w:r w:rsidRPr="005944D7">
        <w:rPr>
          <w:rFonts w:ascii="Calibri" w:hAnsi="Calibri" w:cs="AGaramondPro-Regular"/>
          <w:b/>
          <w:i/>
        </w:rPr>
        <w:t xml:space="preserve">Business </w:t>
      </w:r>
      <w:r>
        <w:rPr>
          <w:rFonts w:ascii="Calibri" w:hAnsi="Calibri" w:cs="AGaramondPro-Regular"/>
          <w:b/>
          <w:i/>
        </w:rPr>
        <w:t>Services</w:t>
      </w:r>
      <w:r w:rsidRPr="005944D7">
        <w:rPr>
          <w:rFonts w:ascii="Calibri" w:hAnsi="Calibri" w:cs="AGaramondPro-Regular"/>
          <w:b/>
          <w:i/>
        </w:rPr>
        <w:t xml:space="preserve"> </w:t>
      </w:r>
      <w:r w:rsidRPr="005944D7">
        <w:rPr>
          <w:rFonts w:ascii="Calibri" w:hAnsi="Calibri" w:cs="AGaramondPro-Regular"/>
          <w:b/>
          <w:i/>
          <w:u w:val="single"/>
        </w:rPr>
        <w:t>will not</w:t>
      </w:r>
      <w:r w:rsidRPr="005944D7">
        <w:rPr>
          <w:rFonts w:ascii="Calibri" w:hAnsi="Calibri" w:cs="AGaramondPro-Regular"/>
          <w:b/>
          <w:i/>
        </w:rPr>
        <w:t xml:space="preserve"> process any </w:t>
      </w:r>
      <w:r>
        <w:rPr>
          <w:rFonts w:ascii="Calibri" w:hAnsi="Calibri" w:cs="AGaramondPro-Regular"/>
          <w:b/>
          <w:i/>
        </w:rPr>
        <w:t xml:space="preserve">purchase order </w:t>
      </w:r>
      <w:r w:rsidRPr="005944D7">
        <w:rPr>
          <w:rFonts w:ascii="Calibri" w:hAnsi="Calibri" w:cs="AGaramondPro-Regular"/>
          <w:b/>
          <w:i/>
        </w:rPr>
        <w:t>that exceeds the original Business Office Purchase Order by more than $50</w:t>
      </w:r>
      <w:r w:rsidRPr="005944D7">
        <w:rPr>
          <w:rFonts w:ascii="Calibri" w:hAnsi="Calibri" w:cs="AGaramondPro-Regular"/>
        </w:rPr>
        <w:t>.</w:t>
      </w:r>
      <w:r>
        <w:rPr>
          <w:rFonts w:ascii="Calibri" w:hAnsi="Calibri" w:cs="AGaramondPro-Regular"/>
        </w:rPr>
        <w:t xml:space="preserve">  </w:t>
      </w:r>
      <w:r w:rsidRPr="00202880">
        <w:rPr>
          <w:rFonts w:ascii="Calibri" w:hAnsi="Calibri" w:cs="AGaramondPro-Regular"/>
        </w:rPr>
        <w:t xml:space="preserve">Business </w:t>
      </w:r>
      <w:r>
        <w:rPr>
          <w:rFonts w:ascii="Calibri" w:hAnsi="Calibri" w:cs="AGaramondPro-Regular"/>
        </w:rPr>
        <w:t>Services</w:t>
      </w:r>
      <w:r w:rsidRPr="00202880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>must</w:t>
      </w:r>
      <w:r w:rsidRPr="00202880">
        <w:rPr>
          <w:rFonts w:ascii="Calibri" w:hAnsi="Calibri" w:cs="AGaramondPro-Regular"/>
        </w:rPr>
        <w:t xml:space="preserve"> obtain </w:t>
      </w:r>
      <w:r>
        <w:rPr>
          <w:rFonts w:ascii="Calibri" w:hAnsi="Calibri" w:cs="AGaramondPro-Regular"/>
        </w:rPr>
        <w:t xml:space="preserve">additional </w:t>
      </w:r>
      <w:r w:rsidRPr="00202880">
        <w:rPr>
          <w:rFonts w:ascii="Calibri" w:hAnsi="Calibri" w:cs="AGaramondPro-Regular"/>
        </w:rPr>
        <w:t>approval</w:t>
      </w:r>
      <w:r>
        <w:rPr>
          <w:rFonts w:ascii="Calibri" w:hAnsi="Calibri" w:cs="AGaramondPro-Regular"/>
        </w:rPr>
        <w:t>s</w:t>
      </w:r>
      <w:r w:rsidRPr="00202880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>before the payment is made.</w:t>
      </w:r>
    </w:p>
    <w:p w:rsidR="00E12DB8" w:rsidRPr="00630360" w:rsidRDefault="00E12DB8" w:rsidP="00E1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i/>
          <w:u w:val="single"/>
        </w:rPr>
      </w:pPr>
      <w:r>
        <w:rPr>
          <w:rFonts w:ascii="Calibri" w:hAnsi="Calibri" w:cs="AGaramondPro-Regular"/>
        </w:rPr>
        <w:t xml:space="preserve"> </w:t>
      </w:r>
      <w:r w:rsidRPr="00630360">
        <w:rPr>
          <w:rFonts w:ascii="Calibri" w:hAnsi="Calibri" w:cs="AGaramondPro-Regular"/>
          <w:b/>
          <w:i/>
          <w:u w:val="single"/>
        </w:rPr>
        <w:t xml:space="preserve">Per District’s policies and procedures, the reimbursement for all staff and students are limited to $100.  </w:t>
      </w:r>
      <w:r>
        <w:rPr>
          <w:rFonts w:ascii="Calibri" w:hAnsi="Calibri" w:cs="AGaramondPro-Regular"/>
          <w:b/>
          <w:i/>
          <w:u w:val="single"/>
        </w:rPr>
        <w:t>A cash advance must be requested for purchases over the stated limit.</w:t>
      </w:r>
      <w:r w:rsidRPr="00630360">
        <w:rPr>
          <w:rFonts w:ascii="Calibri" w:hAnsi="Calibri" w:cs="AGaramondPro-Regular"/>
          <w:b/>
          <w:i/>
          <w:u w:val="single"/>
        </w:rPr>
        <w:t xml:space="preserve"> </w:t>
      </w:r>
    </w:p>
    <w:p w:rsidR="00E12DB8" w:rsidRDefault="00E12DB8" w:rsidP="00E12DB8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863CB1" w:rsidRPr="00C65832" w:rsidRDefault="00863CB1" w:rsidP="00E12DB8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sectPr w:rsidR="00863CB1" w:rsidRPr="00C65832" w:rsidSect="00B17276">
      <w:headerReference w:type="default" r:id="rId13"/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AB" w:rsidRDefault="00ED49AB" w:rsidP="00863CB1">
      <w:pPr>
        <w:spacing w:after="0" w:line="240" w:lineRule="auto"/>
      </w:pPr>
      <w:r>
        <w:separator/>
      </w:r>
    </w:p>
  </w:endnote>
  <w:end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AB" w:rsidRDefault="00ED49AB" w:rsidP="00863CB1">
      <w:pPr>
        <w:spacing w:after="0" w:line="240" w:lineRule="auto"/>
      </w:pPr>
      <w:r>
        <w:separator/>
      </w:r>
    </w:p>
  </w:footnote>
  <w:foot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53B99" w:rsidRDefault="00953B9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0162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01625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3B99" w:rsidRDefault="00953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8A"/>
    <w:multiLevelType w:val="hybridMultilevel"/>
    <w:tmpl w:val="6B36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A510B0"/>
    <w:multiLevelType w:val="hybridMultilevel"/>
    <w:tmpl w:val="7F7C3254"/>
    <w:lvl w:ilvl="0" w:tplc="2BA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7D44"/>
    <w:multiLevelType w:val="hybridMultilevel"/>
    <w:tmpl w:val="95CE9194"/>
    <w:lvl w:ilvl="0" w:tplc="D1A2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5E4F"/>
    <w:multiLevelType w:val="hybridMultilevel"/>
    <w:tmpl w:val="F62C7C12"/>
    <w:lvl w:ilvl="0" w:tplc="2D70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2129"/>
    <w:multiLevelType w:val="hybridMultilevel"/>
    <w:tmpl w:val="9D125764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2906"/>
    <w:multiLevelType w:val="hybridMultilevel"/>
    <w:tmpl w:val="1AB263C6"/>
    <w:lvl w:ilvl="0" w:tplc="26DAC0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A4DD3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71265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61549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6261E"/>
    <w:multiLevelType w:val="hybridMultilevel"/>
    <w:tmpl w:val="F774C17A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121C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61F0A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52C0E"/>
    <w:multiLevelType w:val="hybridMultilevel"/>
    <w:tmpl w:val="FF3C4054"/>
    <w:lvl w:ilvl="0" w:tplc="63D66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7C82"/>
    <w:multiLevelType w:val="hybridMultilevel"/>
    <w:tmpl w:val="95486E2E"/>
    <w:lvl w:ilvl="0" w:tplc="AC48C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521391"/>
    <w:multiLevelType w:val="hybridMultilevel"/>
    <w:tmpl w:val="589CBA6A"/>
    <w:lvl w:ilvl="0" w:tplc="09F66C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ABCF508">
      <w:start w:val="1"/>
      <w:numFmt w:val="upperLetter"/>
      <w:lvlText w:val="%2."/>
      <w:lvlJc w:val="left"/>
      <w:pPr>
        <w:ind w:left="1800" w:hanging="360"/>
      </w:pPr>
      <w:rPr>
        <w:rFonts w:ascii="AGaramondPro-Regular" w:eastAsiaTheme="minorHAnsi" w:hAnsi="AGaramondPro-Regular" w:cs="AGaramondPro-Regular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778F7"/>
    <w:multiLevelType w:val="hybridMultilevel"/>
    <w:tmpl w:val="A0A41D46"/>
    <w:lvl w:ilvl="0" w:tplc="0F0EF3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56612"/>
    <w:multiLevelType w:val="hybridMultilevel"/>
    <w:tmpl w:val="5226158E"/>
    <w:lvl w:ilvl="0" w:tplc="412EF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7059D"/>
    <w:multiLevelType w:val="hybridMultilevel"/>
    <w:tmpl w:val="2D743920"/>
    <w:lvl w:ilvl="0" w:tplc="F2CE85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A99"/>
    <w:multiLevelType w:val="hybridMultilevel"/>
    <w:tmpl w:val="574A154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5A356D"/>
    <w:multiLevelType w:val="hybridMultilevel"/>
    <w:tmpl w:val="8A8EF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42700D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852AD9"/>
    <w:multiLevelType w:val="hybridMultilevel"/>
    <w:tmpl w:val="E66ECC84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30F4"/>
    <w:multiLevelType w:val="hybridMultilevel"/>
    <w:tmpl w:val="F50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FEE"/>
    <w:multiLevelType w:val="hybridMultilevel"/>
    <w:tmpl w:val="D54E996C"/>
    <w:lvl w:ilvl="0" w:tplc="5B0A2B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E650DF"/>
    <w:multiLevelType w:val="hybridMultilevel"/>
    <w:tmpl w:val="FAC4F3A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sz w:val="22"/>
      </w:rPr>
    </w:lvl>
    <w:lvl w:ilvl="3" w:tplc="07D038B2">
      <w:start w:val="1"/>
      <w:numFmt w:val="decimal"/>
      <w:lvlText w:val="%4-"/>
      <w:lvlJc w:val="left"/>
      <w:pPr>
        <w:ind w:left="32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B4AE3"/>
    <w:multiLevelType w:val="hybridMultilevel"/>
    <w:tmpl w:val="E608876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7669A"/>
    <w:multiLevelType w:val="hybridMultilevel"/>
    <w:tmpl w:val="14CC2DE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9F784B"/>
    <w:multiLevelType w:val="hybridMultilevel"/>
    <w:tmpl w:val="CB04F452"/>
    <w:lvl w:ilvl="0" w:tplc="9A6CA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500E9"/>
    <w:multiLevelType w:val="hybridMultilevel"/>
    <w:tmpl w:val="57BC198A"/>
    <w:lvl w:ilvl="0" w:tplc="120CD11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C56C3B"/>
    <w:multiLevelType w:val="hybridMultilevel"/>
    <w:tmpl w:val="5252ACEE"/>
    <w:lvl w:ilvl="0" w:tplc="EC32D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6E2B8D"/>
    <w:multiLevelType w:val="hybridMultilevel"/>
    <w:tmpl w:val="FF8AE360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0F6E"/>
    <w:multiLevelType w:val="hybridMultilevel"/>
    <w:tmpl w:val="59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19E"/>
    <w:multiLevelType w:val="hybridMultilevel"/>
    <w:tmpl w:val="59B612A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AF9A5410">
      <w:start w:val="1"/>
      <w:numFmt w:val="decimal"/>
      <w:lvlText w:val="%2-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01D32"/>
    <w:multiLevelType w:val="hybridMultilevel"/>
    <w:tmpl w:val="587E3D6E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3DE5"/>
    <w:multiLevelType w:val="hybridMultilevel"/>
    <w:tmpl w:val="2DFC7F6A"/>
    <w:lvl w:ilvl="0" w:tplc="98EAD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E965FA"/>
    <w:multiLevelType w:val="multilevel"/>
    <w:tmpl w:val="DD5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19"/>
  </w:num>
  <w:num w:numId="6">
    <w:abstractNumId w:val="28"/>
  </w:num>
  <w:num w:numId="7">
    <w:abstractNumId w:val="6"/>
  </w:num>
  <w:num w:numId="8">
    <w:abstractNumId w:val="12"/>
  </w:num>
  <w:num w:numId="9">
    <w:abstractNumId w:val="34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29"/>
  </w:num>
  <w:num w:numId="17">
    <w:abstractNumId w:val="7"/>
  </w:num>
  <w:num w:numId="18">
    <w:abstractNumId w:val="33"/>
  </w:num>
  <w:num w:numId="19">
    <w:abstractNumId w:val="23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0"/>
  </w:num>
  <w:num w:numId="34">
    <w:abstractNumId w:val="31"/>
  </w:num>
  <w:num w:numId="35">
    <w:abstractNumId w:val="35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4"/>
    <w:rsid w:val="00007B49"/>
    <w:rsid w:val="00010000"/>
    <w:rsid w:val="00017618"/>
    <w:rsid w:val="00027F66"/>
    <w:rsid w:val="000613AE"/>
    <w:rsid w:val="00066C0B"/>
    <w:rsid w:val="000727D3"/>
    <w:rsid w:val="00080740"/>
    <w:rsid w:val="0008221C"/>
    <w:rsid w:val="0009305E"/>
    <w:rsid w:val="000969B9"/>
    <w:rsid w:val="000A1837"/>
    <w:rsid w:val="000A2FBD"/>
    <w:rsid w:val="000B3116"/>
    <w:rsid w:val="000B32D3"/>
    <w:rsid w:val="000C384D"/>
    <w:rsid w:val="000D12EB"/>
    <w:rsid w:val="000D4131"/>
    <w:rsid w:val="000D74BC"/>
    <w:rsid w:val="000E53B0"/>
    <w:rsid w:val="000E783D"/>
    <w:rsid w:val="000F5C21"/>
    <w:rsid w:val="000F77CB"/>
    <w:rsid w:val="0010308A"/>
    <w:rsid w:val="00105D55"/>
    <w:rsid w:val="001219A7"/>
    <w:rsid w:val="00131676"/>
    <w:rsid w:val="00150AAA"/>
    <w:rsid w:val="00151398"/>
    <w:rsid w:val="00151A39"/>
    <w:rsid w:val="00152E6D"/>
    <w:rsid w:val="00160108"/>
    <w:rsid w:val="00171880"/>
    <w:rsid w:val="001736DD"/>
    <w:rsid w:val="001938C4"/>
    <w:rsid w:val="00195A68"/>
    <w:rsid w:val="001A208E"/>
    <w:rsid w:val="001A3EBF"/>
    <w:rsid w:val="001B02C1"/>
    <w:rsid w:val="001C751A"/>
    <w:rsid w:val="001D64D5"/>
    <w:rsid w:val="001E0C5A"/>
    <w:rsid w:val="001E3066"/>
    <w:rsid w:val="001E45CA"/>
    <w:rsid w:val="001F2011"/>
    <w:rsid w:val="00202880"/>
    <w:rsid w:val="002035B3"/>
    <w:rsid w:val="00206F71"/>
    <w:rsid w:val="00215ACD"/>
    <w:rsid w:val="00222CA2"/>
    <w:rsid w:val="00225A9F"/>
    <w:rsid w:val="0023165A"/>
    <w:rsid w:val="0024034A"/>
    <w:rsid w:val="00241723"/>
    <w:rsid w:val="00245AF5"/>
    <w:rsid w:val="0024616B"/>
    <w:rsid w:val="0025076B"/>
    <w:rsid w:val="00254EE8"/>
    <w:rsid w:val="00271D0D"/>
    <w:rsid w:val="00272B8E"/>
    <w:rsid w:val="00275550"/>
    <w:rsid w:val="0027714E"/>
    <w:rsid w:val="00277618"/>
    <w:rsid w:val="00280011"/>
    <w:rsid w:val="00280FBB"/>
    <w:rsid w:val="0028269A"/>
    <w:rsid w:val="002847DC"/>
    <w:rsid w:val="00290635"/>
    <w:rsid w:val="002A13B5"/>
    <w:rsid w:val="002B07F4"/>
    <w:rsid w:val="002B5902"/>
    <w:rsid w:val="002C2469"/>
    <w:rsid w:val="002C2988"/>
    <w:rsid w:val="002D3EA8"/>
    <w:rsid w:val="002D4369"/>
    <w:rsid w:val="002D541D"/>
    <w:rsid w:val="00301625"/>
    <w:rsid w:val="00305739"/>
    <w:rsid w:val="00306E15"/>
    <w:rsid w:val="003101B0"/>
    <w:rsid w:val="003118B8"/>
    <w:rsid w:val="00314A37"/>
    <w:rsid w:val="003150ED"/>
    <w:rsid w:val="003231E4"/>
    <w:rsid w:val="0032398A"/>
    <w:rsid w:val="0032424D"/>
    <w:rsid w:val="00324AAF"/>
    <w:rsid w:val="00325146"/>
    <w:rsid w:val="00336347"/>
    <w:rsid w:val="00337007"/>
    <w:rsid w:val="003375C5"/>
    <w:rsid w:val="003448D8"/>
    <w:rsid w:val="00347C6E"/>
    <w:rsid w:val="00351F15"/>
    <w:rsid w:val="0035401E"/>
    <w:rsid w:val="00354C81"/>
    <w:rsid w:val="0036518D"/>
    <w:rsid w:val="00365670"/>
    <w:rsid w:val="00382BB5"/>
    <w:rsid w:val="00387DDD"/>
    <w:rsid w:val="003A2EDB"/>
    <w:rsid w:val="003A457A"/>
    <w:rsid w:val="003A4C4A"/>
    <w:rsid w:val="003A6BFE"/>
    <w:rsid w:val="003B126E"/>
    <w:rsid w:val="003B3EB2"/>
    <w:rsid w:val="003B6E14"/>
    <w:rsid w:val="003D5986"/>
    <w:rsid w:val="003D6D9C"/>
    <w:rsid w:val="003D786A"/>
    <w:rsid w:val="003E27C0"/>
    <w:rsid w:val="003E4635"/>
    <w:rsid w:val="003F6CEC"/>
    <w:rsid w:val="004016D9"/>
    <w:rsid w:val="00407161"/>
    <w:rsid w:val="004102B0"/>
    <w:rsid w:val="004221B2"/>
    <w:rsid w:val="0042244F"/>
    <w:rsid w:val="00422F7A"/>
    <w:rsid w:val="00423A65"/>
    <w:rsid w:val="004267D3"/>
    <w:rsid w:val="004303A9"/>
    <w:rsid w:val="00434D58"/>
    <w:rsid w:val="00445C35"/>
    <w:rsid w:val="0045327D"/>
    <w:rsid w:val="0046569E"/>
    <w:rsid w:val="0048521B"/>
    <w:rsid w:val="00490FE0"/>
    <w:rsid w:val="00495682"/>
    <w:rsid w:val="00496E03"/>
    <w:rsid w:val="004B251B"/>
    <w:rsid w:val="004B5A79"/>
    <w:rsid w:val="004B690E"/>
    <w:rsid w:val="004C555B"/>
    <w:rsid w:val="004C7246"/>
    <w:rsid w:val="004C7B25"/>
    <w:rsid w:val="004D5176"/>
    <w:rsid w:val="004D7DD8"/>
    <w:rsid w:val="004E24AC"/>
    <w:rsid w:val="004E3FAA"/>
    <w:rsid w:val="004E629F"/>
    <w:rsid w:val="004E7A93"/>
    <w:rsid w:val="004F143F"/>
    <w:rsid w:val="00502CE0"/>
    <w:rsid w:val="00516036"/>
    <w:rsid w:val="00523861"/>
    <w:rsid w:val="005249B9"/>
    <w:rsid w:val="005265CF"/>
    <w:rsid w:val="005275BF"/>
    <w:rsid w:val="00531A12"/>
    <w:rsid w:val="005326D3"/>
    <w:rsid w:val="00534A1A"/>
    <w:rsid w:val="00535127"/>
    <w:rsid w:val="00545B39"/>
    <w:rsid w:val="00553CC0"/>
    <w:rsid w:val="00556BC7"/>
    <w:rsid w:val="00564C63"/>
    <w:rsid w:val="00566B68"/>
    <w:rsid w:val="00575EEB"/>
    <w:rsid w:val="00580148"/>
    <w:rsid w:val="005866D4"/>
    <w:rsid w:val="00591357"/>
    <w:rsid w:val="005944D7"/>
    <w:rsid w:val="0059546C"/>
    <w:rsid w:val="005A3445"/>
    <w:rsid w:val="005A6526"/>
    <w:rsid w:val="005B4270"/>
    <w:rsid w:val="005B7F75"/>
    <w:rsid w:val="005D04E5"/>
    <w:rsid w:val="005D19D4"/>
    <w:rsid w:val="005D4154"/>
    <w:rsid w:val="005D54A3"/>
    <w:rsid w:val="005D7374"/>
    <w:rsid w:val="005F2004"/>
    <w:rsid w:val="005F28DC"/>
    <w:rsid w:val="005F3039"/>
    <w:rsid w:val="005F3D62"/>
    <w:rsid w:val="005F64CB"/>
    <w:rsid w:val="00604DA0"/>
    <w:rsid w:val="006135EF"/>
    <w:rsid w:val="00614EF8"/>
    <w:rsid w:val="006202E1"/>
    <w:rsid w:val="0062522E"/>
    <w:rsid w:val="00630360"/>
    <w:rsid w:val="00634794"/>
    <w:rsid w:val="00652D5E"/>
    <w:rsid w:val="00665266"/>
    <w:rsid w:val="00672F34"/>
    <w:rsid w:val="00674F9B"/>
    <w:rsid w:val="0068409C"/>
    <w:rsid w:val="0068562C"/>
    <w:rsid w:val="00693047"/>
    <w:rsid w:val="006A7897"/>
    <w:rsid w:val="006B31D6"/>
    <w:rsid w:val="006B6A5B"/>
    <w:rsid w:val="006C1EBC"/>
    <w:rsid w:val="006C1FF3"/>
    <w:rsid w:val="006C46B5"/>
    <w:rsid w:val="006C7C77"/>
    <w:rsid w:val="006D03A1"/>
    <w:rsid w:val="006D3009"/>
    <w:rsid w:val="006E0988"/>
    <w:rsid w:val="006E27E9"/>
    <w:rsid w:val="006E74E6"/>
    <w:rsid w:val="006F2554"/>
    <w:rsid w:val="006F3D7A"/>
    <w:rsid w:val="006F4EB2"/>
    <w:rsid w:val="007001EC"/>
    <w:rsid w:val="0070369F"/>
    <w:rsid w:val="00703C79"/>
    <w:rsid w:val="00720102"/>
    <w:rsid w:val="007203BB"/>
    <w:rsid w:val="0072158B"/>
    <w:rsid w:val="0072285F"/>
    <w:rsid w:val="00731ED4"/>
    <w:rsid w:val="007416E6"/>
    <w:rsid w:val="00757107"/>
    <w:rsid w:val="007600C5"/>
    <w:rsid w:val="00761A9A"/>
    <w:rsid w:val="00765A96"/>
    <w:rsid w:val="00775EB9"/>
    <w:rsid w:val="007A3056"/>
    <w:rsid w:val="007A7449"/>
    <w:rsid w:val="007B598F"/>
    <w:rsid w:val="007B5BDA"/>
    <w:rsid w:val="007B690B"/>
    <w:rsid w:val="007D032C"/>
    <w:rsid w:val="007D130A"/>
    <w:rsid w:val="007E38EB"/>
    <w:rsid w:val="007E4F46"/>
    <w:rsid w:val="007E6027"/>
    <w:rsid w:val="007F1F33"/>
    <w:rsid w:val="007F5822"/>
    <w:rsid w:val="007F66AA"/>
    <w:rsid w:val="007F746C"/>
    <w:rsid w:val="00806E12"/>
    <w:rsid w:val="00807EC9"/>
    <w:rsid w:val="00813E81"/>
    <w:rsid w:val="00824E23"/>
    <w:rsid w:val="00831535"/>
    <w:rsid w:val="00831562"/>
    <w:rsid w:val="00832F62"/>
    <w:rsid w:val="008376BA"/>
    <w:rsid w:val="00841F4C"/>
    <w:rsid w:val="00842A21"/>
    <w:rsid w:val="0084674A"/>
    <w:rsid w:val="008519B7"/>
    <w:rsid w:val="0085596D"/>
    <w:rsid w:val="00855B1F"/>
    <w:rsid w:val="00857421"/>
    <w:rsid w:val="00863CB1"/>
    <w:rsid w:val="00881E54"/>
    <w:rsid w:val="00882E6B"/>
    <w:rsid w:val="00894046"/>
    <w:rsid w:val="008964FD"/>
    <w:rsid w:val="00896DAF"/>
    <w:rsid w:val="008A2B16"/>
    <w:rsid w:val="008A708E"/>
    <w:rsid w:val="008B422D"/>
    <w:rsid w:val="008C10CC"/>
    <w:rsid w:val="008C4733"/>
    <w:rsid w:val="008C5427"/>
    <w:rsid w:val="008C7807"/>
    <w:rsid w:val="008D05E6"/>
    <w:rsid w:val="008D08A5"/>
    <w:rsid w:val="008D1C9A"/>
    <w:rsid w:val="008D3967"/>
    <w:rsid w:val="008D3D17"/>
    <w:rsid w:val="008E3F54"/>
    <w:rsid w:val="008E47ED"/>
    <w:rsid w:val="008E4E1C"/>
    <w:rsid w:val="008E53E6"/>
    <w:rsid w:val="008E76FA"/>
    <w:rsid w:val="008F1EFF"/>
    <w:rsid w:val="008F6758"/>
    <w:rsid w:val="00903512"/>
    <w:rsid w:val="00904F76"/>
    <w:rsid w:val="0092105C"/>
    <w:rsid w:val="009249EC"/>
    <w:rsid w:val="00924F7B"/>
    <w:rsid w:val="00936213"/>
    <w:rsid w:val="00940093"/>
    <w:rsid w:val="00940A0C"/>
    <w:rsid w:val="00941590"/>
    <w:rsid w:val="00953B99"/>
    <w:rsid w:val="00953DC6"/>
    <w:rsid w:val="009544A9"/>
    <w:rsid w:val="0095690C"/>
    <w:rsid w:val="0095730E"/>
    <w:rsid w:val="009662AD"/>
    <w:rsid w:val="009670B7"/>
    <w:rsid w:val="00972672"/>
    <w:rsid w:val="00975F7C"/>
    <w:rsid w:val="00986411"/>
    <w:rsid w:val="009A1E72"/>
    <w:rsid w:val="009A60EC"/>
    <w:rsid w:val="009B0B0F"/>
    <w:rsid w:val="009B0D9C"/>
    <w:rsid w:val="009C2112"/>
    <w:rsid w:val="009C75D2"/>
    <w:rsid w:val="009D7C0E"/>
    <w:rsid w:val="009E6B5B"/>
    <w:rsid w:val="009F36CB"/>
    <w:rsid w:val="009F4F51"/>
    <w:rsid w:val="009F668E"/>
    <w:rsid w:val="00A1224E"/>
    <w:rsid w:val="00A14F5D"/>
    <w:rsid w:val="00A21695"/>
    <w:rsid w:val="00A22635"/>
    <w:rsid w:val="00A23F07"/>
    <w:rsid w:val="00A24F01"/>
    <w:rsid w:val="00A250A1"/>
    <w:rsid w:val="00A47395"/>
    <w:rsid w:val="00A5025A"/>
    <w:rsid w:val="00A50F19"/>
    <w:rsid w:val="00A52A6E"/>
    <w:rsid w:val="00A77B6B"/>
    <w:rsid w:val="00A87FFC"/>
    <w:rsid w:val="00A92FC4"/>
    <w:rsid w:val="00A971D2"/>
    <w:rsid w:val="00AA0446"/>
    <w:rsid w:val="00AB2CA2"/>
    <w:rsid w:val="00AB2D64"/>
    <w:rsid w:val="00AB717E"/>
    <w:rsid w:val="00AB7D02"/>
    <w:rsid w:val="00AC3349"/>
    <w:rsid w:val="00AC7420"/>
    <w:rsid w:val="00AD1333"/>
    <w:rsid w:val="00AE0289"/>
    <w:rsid w:val="00AE4345"/>
    <w:rsid w:val="00AF5462"/>
    <w:rsid w:val="00B0207E"/>
    <w:rsid w:val="00B04FE1"/>
    <w:rsid w:val="00B10825"/>
    <w:rsid w:val="00B136C5"/>
    <w:rsid w:val="00B13838"/>
    <w:rsid w:val="00B17276"/>
    <w:rsid w:val="00B2015E"/>
    <w:rsid w:val="00B230FF"/>
    <w:rsid w:val="00B30728"/>
    <w:rsid w:val="00B34732"/>
    <w:rsid w:val="00B4002A"/>
    <w:rsid w:val="00B40271"/>
    <w:rsid w:val="00B4283D"/>
    <w:rsid w:val="00B44D0A"/>
    <w:rsid w:val="00B530A7"/>
    <w:rsid w:val="00B5361D"/>
    <w:rsid w:val="00B55AB1"/>
    <w:rsid w:val="00B60132"/>
    <w:rsid w:val="00B6312E"/>
    <w:rsid w:val="00B63A0B"/>
    <w:rsid w:val="00B676EA"/>
    <w:rsid w:val="00B8591F"/>
    <w:rsid w:val="00B92FDD"/>
    <w:rsid w:val="00B93A88"/>
    <w:rsid w:val="00BA3228"/>
    <w:rsid w:val="00BA5A75"/>
    <w:rsid w:val="00BA64BE"/>
    <w:rsid w:val="00BA6F98"/>
    <w:rsid w:val="00BC2134"/>
    <w:rsid w:val="00BC78D7"/>
    <w:rsid w:val="00BD1E2D"/>
    <w:rsid w:val="00BD7797"/>
    <w:rsid w:val="00BE0E74"/>
    <w:rsid w:val="00BE1DF0"/>
    <w:rsid w:val="00BE5B17"/>
    <w:rsid w:val="00BE756E"/>
    <w:rsid w:val="00BF4899"/>
    <w:rsid w:val="00BF77D6"/>
    <w:rsid w:val="00C12389"/>
    <w:rsid w:val="00C1573B"/>
    <w:rsid w:val="00C2147C"/>
    <w:rsid w:val="00C256D3"/>
    <w:rsid w:val="00C42403"/>
    <w:rsid w:val="00C47C21"/>
    <w:rsid w:val="00C5132B"/>
    <w:rsid w:val="00C5647B"/>
    <w:rsid w:val="00C65832"/>
    <w:rsid w:val="00C73057"/>
    <w:rsid w:val="00C74D61"/>
    <w:rsid w:val="00C80DD2"/>
    <w:rsid w:val="00C845EF"/>
    <w:rsid w:val="00C86682"/>
    <w:rsid w:val="00C91DF7"/>
    <w:rsid w:val="00CA4410"/>
    <w:rsid w:val="00CB2767"/>
    <w:rsid w:val="00CC38C5"/>
    <w:rsid w:val="00CC565B"/>
    <w:rsid w:val="00CC631C"/>
    <w:rsid w:val="00CD1468"/>
    <w:rsid w:val="00CD231E"/>
    <w:rsid w:val="00CD443D"/>
    <w:rsid w:val="00CD7A71"/>
    <w:rsid w:val="00CF1DCE"/>
    <w:rsid w:val="00CF37EB"/>
    <w:rsid w:val="00CF6924"/>
    <w:rsid w:val="00D051FB"/>
    <w:rsid w:val="00D06F94"/>
    <w:rsid w:val="00D17CAB"/>
    <w:rsid w:val="00D222A7"/>
    <w:rsid w:val="00D2277D"/>
    <w:rsid w:val="00D25557"/>
    <w:rsid w:val="00D35DCB"/>
    <w:rsid w:val="00D430A4"/>
    <w:rsid w:val="00D54FDB"/>
    <w:rsid w:val="00D555A3"/>
    <w:rsid w:val="00D556B3"/>
    <w:rsid w:val="00D62D0C"/>
    <w:rsid w:val="00D77F18"/>
    <w:rsid w:val="00D82261"/>
    <w:rsid w:val="00D829F9"/>
    <w:rsid w:val="00D85719"/>
    <w:rsid w:val="00D86961"/>
    <w:rsid w:val="00D9511C"/>
    <w:rsid w:val="00D969FC"/>
    <w:rsid w:val="00DA4267"/>
    <w:rsid w:val="00DB12AE"/>
    <w:rsid w:val="00DB2EB4"/>
    <w:rsid w:val="00DB5CE1"/>
    <w:rsid w:val="00DC0812"/>
    <w:rsid w:val="00DC239C"/>
    <w:rsid w:val="00DE0277"/>
    <w:rsid w:val="00DE35DB"/>
    <w:rsid w:val="00DF10F4"/>
    <w:rsid w:val="00DF1AA5"/>
    <w:rsid w:val="00DF272E"/>
    <w:rsid w:val="00DF2A66"/>
    <w:rsid w:val="00DF7813"/>
    <w:rsid w:val="00E05837"/>
    <w:rsid w:val="00E121B6"/>
    <w:rsid w:val="00E12DB8"/>
    <w:rsid w:val="00E13F9D"/>
    <w:rsid w:val="00E140CB"/>
    <w:rsid w:val="00E160EF"/>
    <w:rsid w:val="00E24D12"/>
    <w:rsid w:val="00E268FB"/>
    <w:rsid w:val="00E3454F"/>
    <w:rsid w:val="00E34588"/>
    <w:rsid w:val="00E526C4"/>
    <w:rsid w:val="00E57E42"/>
    <w:rsid w:val="00E62AD2"/>
    <w:rsid w:val="00E64C22"/>
    <w:rsid w:val="00E7449C"/>
    <w:rsid w:val="00E87069"/>
    <w:rsid w:val="00E9264D"/>
    <w:rsid w:val="00E96FF7"/>
    <w:rsid w:val="00EA5A22"/>
    <w:rsid w:val="00EA6B3F"/>
    <w:rsid w:val="00EB38FA"/>
    <w:rsid w:val="00EB43A2"/>
    <w:rsid w:val="00EC0223"/>
    <w:rsid w:val="00EC1CDA"/>
    <w:rsid w:val="00EC3ED8"/>
    <w:rsid w:val="00ED49AB"/>
    <w:rsid w:val="00ED68BE"/>
    <w:rsid w:val="00EE3C64"/>
    <w:rsid w:val="00EF73E9"/>
    <w:rsid w:val="00F00E81"/>
    <w:rsid w:val="00F02EAE"/>
    <w:rsid w:val="00F03D3E"/>
    <w:rsid w:val="00F10E10"/>
    <w:rsid w:val="00F175AA"/>
    <w:rsid w:val="00F332EE"/>
    <w:rsid w:val="00F345AD"/>
    <w:rsid w:val="00F427CE"/>
    <w:rsid w:val="00F45773"/>
    <w:rsid w:val="00F53086"/>
    <w:rsid w:val="00F62600"/>
    <w:rsid w:val="00F62AF6"/>
    <w:rsid w:val="00F64BA9"/>
    <w:rsid w:val="00F66257"/>
    <w:rsid w:val="00F66E0C"/>
    <w:rsid w:val="00F67DCF"/>
    <w:rsid w:val="00F71998"/>
    <w:rsid w:val="00F81164"/>
    <w:rsid w:val="00F84D20"/>
    <w:rsid w:val="00F9005C"/>
    <w:rsid w:val="00F90224"/>
    <w:rsid w:val="00F9175F"/>
    <w:rsid w:val="00F938DA"/>
    <w:rsid w:val="00FA159E"/>
    <w:rsid w:val="00FA1EF6"/>
    <w:rsid w:val="00FA4886"/>
    <w:rsid w:val="00FB1CE7"/>
    <w:rsid w:val="00FB5675"/>
    <w:rsid w:val="00FC413F"/>
    <w:rsid w:val="00FC5988"/>
    <w:rsid w:val="00FC6F12"/>
    <w:rsid w:val="00FD20B2"/>
    <w:rsid w:val="00FD6C32"/>
    <w:rsid w:val="00FE451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9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601">
                      <w:marLeft w:val="27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241">
                          <w:marLeft w:val="29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Prepared by: MJC Business Services</CompanyPhone>
  <CompanyFax>Revised on 08/06/14                            File Name: Accounting Manual-Final.docx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6D248-C394-4CAB-B740-30B2CD49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Cash Box Request Procedures</dc:creator>
  <cp:lastModifiedBy>Jeremy Salazar</cp:lastModifiedBy>
  <cp:revision>3</cp:revision>
  <cp:lastPrinted>2014-08-05T22:25:00Z</cp:lastPrinted>
  <dcterms:created xsi:type="dcterms:W3CDTF">2015-09-29T23:14:00Z</dcterms:created>
  <dcterms:modified xsi:type="dcterms:W3CDTF">2015-09-29T23:52:00Z</dcterms:modified>
</cp:coreProperties>
</file>