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A696" w14:textId="77777777" w:rsidR="009953C1" w:rsidRPr="00730281" w:rsidRDefault="003A545C">
      <w:pPr>
        <w:rPr>
          <w:b/>
        </w:rPr>
      </w:pPr>
      <w:bookmarkStart w:id="0" w:name="_GoBack"/>
      <w:bookmarkEnd w:id="0"/>
      <w:r>
        <w:rPr>
          <w:b/>
        </w:rPr>
        <w:t xml:space="preserve">Comparison of </w:t>
      </w:r>
      <w:r w:rsidR="00730281" w:rsidRPr="00730281">
        <w:rPr>
          <w:b/>
        </w:rPr>
        <w:t>Values of Resource Allocation Model (RAM)</w:t>
      </w:r>
      <w:r>
        <w:rPr>
          <w:b/>
        </w:rPr>
        <w:t xml:space="preserve"> between RAC and DFAC</w:t>
      </w:r>
    </w:p>
    <w:tbl>
      <w:tblPr>
        <w:tblStyle w:val="TableGrid"/>
        <w:tblW w:w="14670" w:type="dxa"/>
        <w:tblInd w:w="-725" w:type="dxa"/>
        <w:tblLook w:val="04A0" w:firstRow="1" w:lastRow="0" w:firstColumn="1" w:lastColumn="0" w:noHBand="0" w:noVBand="1"/>
      </w:tblPr>
      <w:tblGrid>
        <w:gridCol w:w="4950"/>
        <w:gridCol w:w="4950"/>
        <w:gridCol w:w="4770"/>
      </w:tblGrid>
      <w:tr w:rsidR="0055182F" w14:paraId="641B737C" w14:textId="7DEC97FB" w:rsidTr="00F62C22">
        <w:trPr>
          <w:trHeight w:val="531"/>
          <w:tblHeader/>
        </w:trPr>
        <w:tc>
          <w:tcPr>
            <w:tcW w:w="4950" w:type="dxa"/>
          </w:tcPr>
          <w:p w14:paraId="437FA1BB" w14:textId="77777777" w:rsidR="0055182F" w:rsidRPr="004C0947" w:rsidRDefault="0055182F">
            <w:pPr>
              <w:rPr>
                <w:b/>
                <w:sz w:val="28"/>
                <w:szCs w:val="28"/>
              </w:rPr>
            </w:pPr>
            <w:r w:rsidRPr="004C0947">
              <w:rPr>
                <w:b/>
                <w:sz w:val="28"/>
                <w:szCs w:val="28"/>
              </w:rPr>
              <w:t>Values from RAC</w:t>
            </w:r>
          </w:p>
        </w:tc>
        <w:tc>
          <w:tcPr>
            <w:tcW w:w="4950" w:type="dxa"/>
          </w:tcPr>
          <w:p w14:paraId="126C6997" w14:textId="5E3289D1" w:rsidR="0055182F" w:rsidRPr="004C0947" w:rsidRDefault="004A17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DFAC Values from 10/17 Meeting</w:t>
            </w:r>
          </w:p>
        </w:tc>
        <w:tc>
          <w:tcPr>
            <w:tcW w:w="4770" w:type="dxa"/>
          </w:tcPr>
          <w:p w14:paraId="788F6A72" w14:textId="6559660B" w:rsidR="0055182F" w:rsidRPr="004C0947" w:rsidRDefault="004A17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DFAC Values from 12/5 Meeting</w:t>
            </w:r>
          </w:p>
        </w:tc>
      </w:tr>
      <w:tr w:rsidR="0055182F" w14:paraId="3D4F9272" w14:textId="30F397C4" w:rsidTr="00F62C22">
        <w:trPr>
          <w:trHeight w:val="502"/>
        </w:trPr>
        <w:tc>
          <w:tcPr>
            <w:tcW w:w="4950" w:type="dxa"/>
          </w:tcPr>
          <w:p w14:paraId="0C2A4DA4" w14:textId="77777777" w:rsidR="0055182F" w:rsidRPr="003623C3" w:rsidRDefault="0055182F" w:rsidP="00730281">
            <w:pPr>
              <w:ind w:left="288"/>
              <w:rPr>
                <w:b/>
                <w:i/>
              </w:rPr>
            </w:pPr>
            <w:r w:rsidRPr="003623C3">
              <w:rPr>
                <w:b/>
                <w:i/>
              </w:rPr>
              <w:t>Characteristics</w:t>
            </w:r>
          </w:p>
        </w:tc>
        <w:tc>
          <w:tcPr>
            <w:tcW w:w="4950" w:type="dxa"/>
          </w:tcPr>
          <w:p w14:paraId="4DF14E24" w14:textId="77777777" w:rsidR="0055182F" w:rsidRPr="003623C3" w:rsidRDefault="0055182F" w:rsidP="00730281">
            <w:pPr>
              <w:ind w:left="288"/>
              <w:rPr>
                <w:b/>
              </w:rPr>
            </w:pPr>
            <w:r w:rsidRPr="003623C3">
              <w:rPr>
                <w:b/>
                <w:i/>
              </w:rPr>
              <w:t>Characteristics</w:t>
            </w:r>
          </w:p>
        </w:tc>
        <w:tc>
          <w:tcPr>
            <w:tcW w:w="4770" w:type="dxa"/>
          </w:tcPr>
          <w:p w14:paraId="0C1219E4" w14:textId="5871DF38" w:rsidR="0055182F" w:rsidRPr="003623C3" w:rsidRDefault="0055182F" w:rsidP="00730281">
            <w:pPr>
              <w:ind w:left="288"/>
              <w:rPr>
                <w:b/>
                <w:i/>
              </w:rPr>
            </w:pPr>
            <w:r w:rsidRPr="003623C3">
              <w:rPr>
                <w:b/>
                <w:i/>
              </w:rPr>
              <w:t>Characteristics</w:t>
            </w:r>
          </w:p>
        </w:tc>
      </w:tr>
      <w:tr w:rsidR="0055182F" w14:paraId="09ED6581" w14:textId="2D77F195" w:rsidTr="00F62C22">
        <w:trPr>
          <w:trHeight w:val="737"/>
        </w:trPr>
        <w:tc>
          <w:tcPr>
            <w:tcW w:w="4950" w:type="dxa"/>
          </w:tcPr>
          <w:p w14:paraId="30B1F150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Direct connection between base funding to what we teach and how we teach</w:t>
            </w:r>
          </w:p>
        </w:tc>
        <w:tc>
          <w:tcPr>
            <w:tcW w:w="4950" w:type="dxa"/>
          </w:tcPr>
          <w:p w14:paraId="358351FF" w14:textId="5E639085" w:rsidR="0055182F" w:rsidRPr="00364CDA" w:rsidRDefault="0055182F">
            <w:pPr>
              <w:rPr>
                <w:color w:val="7030A0"/>
              </w:rPr>
            </w:pPr>
            <w:r>
              <w:rPr>
                <w:color w:val="7030A0"/>
              </w:rPr>
              <w:t>Need to have a direct connection between FTES and budget.</w:t>
            </w:r>
          </w:p>
        </w:tc>
        <w:tc>
          <w:tcPr>
            <w:tcW w:w="4770" w:type="dxa"/>
          </w:tcPr>
          <w:p w14:paraId="6D7BABFB" w14:textId="5D0023B8" w:rsidR="0055182F" w:rsidRPr="00E35276" w:rsidRDefault="00E35276" w:rsidP="00E35276">
            <w:pPr>
              <w:pStyle w:val="ListParagraph"/>
              <w:numPr>
                <w:ilvl w:val="0"/>
                <w:numId w:val="1"/>
              </w:numPr>
            </w:pPr>
            <w:r>
              <w:t>Direct connection between base funding and FTES</w:t>
            </w:r>
          </w:p>
        </w:tc>
      </w:tr>
      <w:tr w:rsidR="0055182F" w14:paraId="5BE97F17" w14:textId="3C81A7A2" w:rsidTr="00F62C22">
        <w:trPr>
          <w:trHeight w:val="531"/>
        </w:trPr>
        <w:tc>
          <w:tcPr>
            <w:tcW w:w="4950" w:type="dxa"/>
          </w:tcPr>
          <w:p w14:paraId="735BAC60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Promotes a students’ first culture by encouraging access and completion</w:t>
            </w:r>
          </w:p>
        </w:tc>
        <w:tc>
          <w:tcPr>
            <w:tcW w:w="4950" w:type="dxa"/>
          </w:tcPr>
          <w:p w14:paraId="1EF0C6A7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Promotes a “students first” culture</w:t>
            </w:r>
          </w:p>
          <w:p w14:paraId="1601BE2D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Promotes access and completion</w:t>
            </w:r>
          </w:p>
        </w:tc>
        <w:tc>
          <w:tcPr>
            <w:tcW w:w="4770" w:type="dxa"/>
          </w:tcPr>
          <w:p w14:paraId="5508B79C" w14:textId="2FFB7DA9" w:rsidR="0055182F" w:rsidRDefault="00E35276" w:rsidP="00730281">
            <w:pPr>
              <w:pStyle w:val="ListParagraph"/>
              <w:numPr>
                <w:ilvl w:val="0"/>
                <w:numId w:val="1"/>
              </w:numPr>
            </w:pPr>
            <w:r>
              <w:t>Promotes a “students first” culture by encouraging access and completion with a</w:t>
            </w:r>
            <w:r w:rsidR="00F62C22">
              <w:t>n</w:t>
            </w:r>
            <w:r>
              <w:t xml:space="preserve"> emphasis on equity</w:t>
            </w:r>
          </w:p>
        </w:tc>
      </w:tr>
      <w:tr w:rsidR="0055182F" w14:paraId="6E2CCE63" w14:textId="4A78B9A2" w:rsidTr="00F62C22">
        <w:trPr>
          <w:trHeight w:val="531"/>
        </w:trPr>
        <w:tc>
          <w:tcPr>
            <w:tcW w:w="4950" w:type="dxa"/>
          </w:tcPr>
          <w:p w14:paraId="27BD7EC8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Academic technology budget (fixed allocation)</w:t>
            </w:r>
          </w:p>
        </w:tc>
        <w:tc>
          <w:tcPr>
            <w:tcW w:w="4950" w:type="dxa"/>
          </w:tcPr>
          <w:p w14:paraId="2BB587F0" w14:textId="6C44ED76" w:rsidR="0055182F" w:rsidRPr="00DB3943" w:rsidRDefault="0055182F">
            <w:pPr>
              <w:rPr>
                <w:color w:val="7030A0"/>
              </w:rPr>
            </w:pPr>
            <w:r>
              <w:rPr>
                <w:color w:val="7030A0"/>
              </w:rPr>
              <w:t>Currently listed in the sample model under “New Agreed Upon Items” which translates to not always included in budget.</w:t>
            </w:r>
          </w:p>
        </w:tc>
        <w:tc>
          <w:tcPr>
            <w:tcW w:w="4770" w:type="dxa"/>
          </w:tcPr>
          <w:p w14:paraId="14764D27" w14:textId="77777777" w:rsidR="0055182F" w:rsidRDefault="0055182F">
            <w:pPr>
              <w:rPr>
                <w:color w:val="7030A0"/>
              </w:rPr>
            </w:pPr>
          </w:p>
        </w:tc>
      </w:tr>
      <w:tr w:rsidR="0055182F" w14:paraId="5E76FAD5" w14:textId="197A87B8" w:rsidTr="00F62C22">
        <w:trPr>
          <w:trHeight w:val="502"/>
        </w:trPr>
        <w:tc>
          <w:tcPr>
            <w:tcW w:w="4950" w:type="dxa"/>
          </w:tcPr>
          <w:p w14:paraId="47F6A1C1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Professional development for faculty and staff (fixed allocation)</w:t>
            </w:r>
          </w:p>
        </w:tc>
        <w:tc>
          <w:tcPr>
            <w:tcW w:w="4950" w:type="dxa"/>
          </w:tcPr>
          <w:p w14:paraId="5BA83145" w14:textId="37E4F34A" w:rsidR="0055182F" w:rsidRDefault="0055182F">
            <w:r>
              <w:rPr>
                <w:color w:val="7030A0"/>
              </w:rPr>
              <w:t>Currently listed in the sample model under “New Agreed Upon Items” which translates to not always included in budget.</w:t>
            </w:r>
          </w:p>
        </w:tc>
        <w:tc>
          <w:tcPr>
            <w:tcW w:w="4770" w:type="dxa"/>
          </w:tcPr>
          <w:p w14:paraId="0CB55A50" w14:textId="77777777" w:rsidR="0055182F" w:rsidRDefault="0055182F">
            <w:pPr>
              <w:rPr>
                <w:color w:val="7030A0"/>
              </w:rPr>
            </w:pPr>
          </w:p>
        </w:tc>
      </w:tr>
      <w:tr w:rsidR="0055182F" w14:paraId="43DC98D1" w14:textId="245678F2" w:rsidTr="00F62C22">
        <w:trPr>
          <w:trHeight w:val="531"/>
        </w:trPr>
        <w:tc>
          <w:tcPr>
            <w:tcW w:w="4950" w:type="dxa"/>
          </w:tcPr>
          <w:p w14:paraId="1581A442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Continued education and communication of district budget to promote transparency and solvency</w:t>
            </w:r>
          </w:p>
        </w:tc>
        <w:tc>
          <w:tcPr>
            <w:tcW w:w="4950" w:type="dxa"/>
          </w:tcPr>
          <w:p w14:paraId="29873A84" w14:textId="77777777" w:rsidR="0055182F" w:rsidRDefault="0055182F" w:rsidP="004C0947">
            <w:pPr>
              <w:pStyle w:val="ListParagraph"/>
              <w:numPr>
                <w:ilvl w:val="0"/>
                <w:numId w:val="1"/>
              </w:numPr>
            </w:pPr>
            <w:r>
              <w:t>Transparent</w:t>
            </w:r>
          </w:p>
        </w:tc>
        <w:tc>
          <w:tcPr>
            <w:tcW w:w="4770" w:type="dxa"/>
          </w:tcPr>
          <w:p w14:paraId="246A9323" w14:textId="6BE58719" w:rsidR="0055182F" w:rsidRDefault="00E35276" w:rsidP="004C0947">
            <w:pPr>
              <w:pStyle w:val="ListParagraph"/>
              <w:numPr>
                <w:ilvl w:val="0"/>
                <w:numId w:val="1"/>
              </w:numPr>
            </w:pPr>
            <w:r>
              <w:t>Transparent</w:t>
            </w:r>
          </w:p>
        </w:tc>
      </w:tr>
      <w:tr w:rsidR="0055182F" w14:paraId="54F6CDA5" w14:textId="279B7A89" w:rsidTr="00F62C22">
        <w:trPr>
          <w:trHeight w:val="502"/>
        </w:trPr>
        <w:tc>
          <w:tcPr>
            <w:tcW w:w="4950" w:type="dxa"/>
          </w:tcPr>
          <w:p w14:paraId="00DF72FB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Protects the integrity of the base funding but adaptable to meet expectations</w:t>
            </w:r>
          </w:p>
        </w:tc>
        <w:tc>
          <w:tcPr>
            <w:tcW w:w="4950" w:type="dxa"/>
          </w:tcPr>
          <w:p w14:paraId="174AADA0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Predictable</w:t>
            </w:r>
          </w:p>
          <w:p w14:paraId="26F38D92" w14:textId="77777777" w:rsidR="0055182F" w:rsidRDefault="0055182F" w:rsidP="004C0947">
            <w:pPr>
              <w:pStyle w:val="ListParagraph"/>
              <w:numPr>
                <w:ilvl w:val="0"/>
                <w:numId w:val="1"/>
              </w:numPr>
            </w:pPr>
            <w:r>
              <w:t>Stable</w:t>
            </w:r>
          </w:p>
          <w:p w14:paraId="688AF317" w14:textId="2FAD4EB9" w:rsidR="0055182F" w:rsidRDefault="0055182F" w:rsidP="004C0947">
            <w:pPr>
              <w:pStyle w:val="ListParagraph"/>
              <w:numPr>
                <w:ilvl w:val="0"/>
                <w:numId w:val="1"/>
              </w:numPr>
            </w:pPr>
            <w:r>
              <w:t>Accommodate good and bad years</w:t>
            </w:r>
          </w:p>
          <w:p w14:paraId="359CA1C5" w14:textId="77777777" w:rsidR="0055182F" w:rsidRDefault="0055182F" w:rsidP="004C0947">
            <w:pPr>
              <w:pStyle w:val="ListParagraph"/>
              <w:numPr>
                <w:ilvl w:val="0"/>
                <w:numId w:val="1"/>
              </w:numPr>
            </w:pPr>
            <w:r>
              <w:t>Protects the integrity of base funding – no sudden or major changes</w:t>
            </w:r>
          </w:p>
        </w:tc>
        <w:tc>
          <w:tcPr>
            <w:tcW w:w="4770" w:type="dxa"/>
          </w:tcPr>
          <w:p w14:paraId="1F097FA3" w14:textId="77777777" w:rsidR="0055182F" w:rsidRDefault="00E35276" w:rsidP="00730281">
            <w:pPr>
              <w:pStyle w:val="ListParagraph"/>
              <w:numPr>
                <w:ilvl w:val="0"/>
                <w:numId w:val="1"/>
              </w:numPr>
            </w:pPr>
            <w:r>
              <w:t>Predictable</w:t>
            </w:r>
          </w:p>
          <w:p w14:paraId="54F808B4" w14:textId="77777777" w:rsidR="00E35276" w:rsidRDefault="00E35276" w:rsidP="00730281">
            <w:pPr>
              <w:pStyle w:val="ListParagraph"/>
              <w:numPr>
                <w:ilvl w:val="0"/>
                <w:numId w:val="1"/>
              </w:numPr>
            </w:pPr>
            <w:r>
              <w:t>Stable</w:t>
            </w:r>
          </w:p>
          <w:p w14:paraId="522E4C73" w14:textId="77777777" w:rsidR="00E35276" w:rsidRDefault="00E35276" w:rsidP="00730281">
            <w:pPr>
              <w:pStyle w:val="ListParagraph"/>
              <w:numPr>
                <w:ilvl w:val="0"/>
                <w:numId w:val="1"/>
              </w:numPr>
            </w:pPr>
            <w:r>
              <w:t>Accommodate good and bad years</w:t>
            </w:r>
          </w:p>
          <w:p w14:paraId="12B8A4ED" w14:textId="141873F4" w:rsidR="00E35276" w:rsidRDefault="00E35276" w:rsidP="00730281">
            <w:pPr>
              <w:pStyle w:val="ListParagraph"/>
              <w:numPr>
                <w:ilvl w:val="0"/>
                <w:numId w:val="1"/>
              </w:numPr>
            </w:pPr>
            <w:r>
              <w:t>Protects the integrity of base funding-no sudden or major changes</w:t>
            </w:r>
          </w:p>
        </w:tc>
      </w:tr>
      <w:tr w:rsidR="0055182F" w14:paraId="5B2F11AF" w14:textId="509BD2B1" w:rsidTr="00F62C22">
        <w:trPr>
          <w:trHeight w:val="502"/>
        </w:trPr>
        <w:tc>
          <w:tcPr>
            <w:tcW w:w="4950" w:type="dxa"/>
          </w:tcPr>
          <w:p w14:paraId="1B3C0CEF" w14:textId="23694EFF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 xml:space="preserve">Continuous evaluation of fixed and agreed upon costs to identify efficiencies </w:t>
            </w:r>
            <w:r w:rsidR="00F62C22">
              <w:t xml:space="preserve">&amp; </w:t>
            </w:r>
            <w:r>
              <w:t>savings</w:t>
            </w:r>
          </w:p>
        </w:tc>
        <w:tc>
          <w:tcPr>
            <w:tcW w:w="4950" w:type="dxa"/>
          </w:tcPr>
          <w:p w14:paraId="69C8E611" w14:textId="77777777" w:rsidR="0055182F" w:rsidRDefault="0055182F"/>
        </w:tc>
        <w:tc>
          <w:tcPr>
            <w:tcW w:w="4770" w:type="dxa"/>
          </w:tcPr>
          <w:p w14:paraId="04EEABCB" w14:textId="77777777" w:rsidR="0055182F" w:rsidRDefault="0055182F"/>
        </w:tc>
      </w:tr>
      <w:tr w:rsidR="0055182F" w14:paraId="36132FFA" w14:textId="534135E7" w:rsidTr="00F62C22">
        <w:trPr>
          <w:trHeight w:val="502"/>
        </w:trPr>
        <w:tc>
          <w:tcPr>
            <w:tcW w:w="4950" w:type="dxa"/>
          </w:tcPr>
          <w:p w14:paraId="37C65BEA" w14:textId="5A7BB192" w:rsidR="0055182F" w:rsidRPr="00DB3943" w:rsidRDefault="0055182F" w:rsidP="00730281">
            <w:pPr>
              <w:pStyle w:val="ListParagraph"/>
              <w:rPr>
                <w:color w:val="7030A0"/>
              </w:rPr>
            </w:pPr>
            <w:r>
              <w:rPr>
                <w:color w:val="7030A0"/>
              </w:rPr>
              <w:t>Reword – The model must be strategic.</w:t>
            </w:r>
          </w:p>
        </w:tc>
        <w:tc>
          <w:tcPr>
            <w:tcW w:w="4950" w:type="dxa"/>
          </w:tcPr>
          <w:p w14:paraId="4FC0E4B7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The model must be widely perceived to be fair</w:t>
            </w:r>
          </w:p>
        </w:tc>
        <w:tc>
          <w:tcPr>
            <w:tcW w:w="4770" w:type="dxa"/>
          </w:tcPr>
          <w:p w14:paraId="07BDD0BD" w14:textId="0353DC1A" w:rsidR="0055182F" w:rsidRDefault="00E35276" w:rsidP="00730281">
            <w:pPr>
              <w:pStyle w:val="ListParagraph"/>
              <w:numPr>
                <w:ilvl w:val="0"/>
                <w:numId w:val="1"/>
              </w:numPr>
            </w:pPr>
            <w:r>
              <w:t>The model must be strategic, widely promoting a perception of fairness</w:t>
            </w:r>
          </w:p>
        </w:tc>
      </w:tr>
      <w:tr w:rsidR="0055182F" w14:paraId="13D959CE" w14:textId="17FD92C4" w:rsidTr="00E33B11">
        <w:trPr>
          <w:trHeight w:val="1008"/>
        </w:trPr>
        <w:tc>
          <w:tcPr>
            <w:tcW w:w="4950" w:type="dxa"/>
          </w:tcPr>
          <w:p w14:paraId="19244817" w14:textId="1FE98AA6" w:rsidR="0055182F" w:rsidRPr="00DB3943" w:rsidRDefault="0055182F" w:rsidP="00730281">
            <w:pPr>
              <w:pStyle w:val="ListParagraph"/>
              <w:rPr>
                <w:color w:val="7030A0"/>
              </w:rPr>
            </w:pPr>
            <w:r>
              <w:rPr>
                <w:color w:val="7030A0"/>
              </w:rPr>
              <w:t>Reword – To the extent possible, the RAM should be clear and accurate to actual expenditures</w:t>
            </w:r>
          </w:p>
        </w:tc>
        <w:tc>
          <w:tcPr>
            <w:tcW w:w="4950" w:type="dxa"/>
          </w:tcPr>
          <w:p w14:paraId="7B83BA75" w14:textId="77777777" w:rsidR="0055182F" w:rsidRDefault="0055182F" w:rsidP="00730281">
            <w:pPr>
              <w:pStyle w:val="ListParagraph"/>
              <w:numPr>
                <w:ilvl w:val="0"/>
                <w:numId w:val="1"/>
              </w:numPr>
            </w:pPr>
            <w:r>
              <w:t>Simple – to the extent possible</w:t>
            </w:r>
          </w:p>
          <w:p w14:paraId="1FEE4BA9" w14:textId="6BBF1A37" w:rsidR="003623C3" w:rsidRDefault="003623C3" w:rsidP="00730281">
            <w:pPr>
              <w:pStyle w:val="ListParagraph"/>
              <w:numPr>
                <w:ilvl w:val="0"/>
                <w:numId w:val="1"/>
              </w:numPr>
            </w:pPr>
            <w:r>
              <w:t>Have a multi-year application – not change formula each year</w:t>
            </w:r>
          </w:p>
        </w:tc>
        <w:tc>
          <w:tcPr>
            <w:tcW w:w="4770" w:type="dxa"/>
          </w:tcPr>
          <w:p w14:paraId="34F1D3E4" w14:textId="77777777" w:rsidR="0055182F" w:rsidRDefault="00E35276" w:rsidP="00730281">
            <w:pPr>
              <w:pStyle w:val="ListParagraph"/>
              <w:numPr>
                <w:ilvl w:val="0"/>
                <w:numId w:val="1"/>
              </w:numPr>
            </w:pPr>
            <w:r>
              <w:t>Simple enough to follow while still addressing these values</w:t>
            </w:r>
          </w:p>
          <w:p w14:paraId="75F43434" w14:textId="198DF2F8" w:rsidR="00E33B11" w:rsidRDefault="00E33B11" w:rsidP="00730281">
            <w:pPr>
              <w:pStyle w:val="ListParagraph"/>
              <w:numPr>
                <w:ilvl w:val="0"/>
                <w:numId w:val="1"/>
              </w:numPr>
            </w:pPr>
            <w:r>
              <w:t>Have a multi-year application – not change formula each year</w:t>
            </w:r>
          </w:p>
        </w:tc>
      </w:tr>
      <w:tr w:rsidR="0055182F" w14:paraId="093D93FC" w14:textId="315E1AAB" w:rsidTr="00F62C22">
        <w:trPr>
          <w:trHeight w:val="502"/>
        </w:trPr>
        <w:tc>
          <w:tcPr>
            <w:tcW w:w="4950" w:type="dxa"/>
          </w:tcPr>
          <w:p w14:paraId="3652DAE9" w14:textId="77777777" w:rsidR="0055182F" w:rsidRPr="003623C3" w:rsidRDefault="0055182F" w:rsidP="00730281">
            <w:pPr>
              <w:ind w:left="288"/>
              <w:rPr>
                <w:b/>
                <w:i/>
              </w:rPr>
            </w:pPr>
            <w:r w:rsidRPr="003623C3">
              <w:rPr>
                <w:b/>
                <w:i/>
              </w:rPr>
              <w:lastRenderedPageBreak/>
              <w:t>Behavioral</w:t>
            </w:r>
          </w:p>
        </w:tc>
        <w:tc>
          <w:tcPr>
            <w:tcW w:w="4950" w:type="dxa"/>
          </w:tcPr>
          <w:p w14:paraId="23A4EDA5" w14:textId="77777777" w:rsidR="0055182F" w:rsidRPr="003623C3" w:rsidRDefault="0055182F" w:rsidP="00730281">
            <w:pPr>
              <w:ind w:left="288"/>
              <w:rPr>
                <w:b/>
              </w:rPr>
            </w:pPr>
            <w:r w:rsidRPr="003623C3">
              <w:rPr>
                <w:b/>
                <w:i/>
              </w:rPr>
              <w:t>Behavioral</w:t>
            </w:r>
          </w:p>
        </w:tc>
        <w:tc>
          <w:tcPr>
            <w:tcW w:w="4770" w:type="dxa"/>
          </w:tcPr>
          <w:p w14:paraId="0231E49F" w14:textId="32E1262A" w:rsidR="0055182F" w:rsidRPr="003623C3" w:rsidRDefault="00943E84" w:rsidP="00730281">
            <w:pPr>
              <w:ind w:left="288"/>
              <w:rPr>
                <w:b/>
                <w:i/>
              </w:rPr>
            </w:pPr>
            <w:r w:rsidRPr="003623C3">
              <w:rPr>
                <w:b/>
                <w:i/>
              </w:rPr>
              <w:t>Behavioral</w:t>
            </w:r>
          </w:p>
        </w:tc>
      </w:tr>
      <w:tr w:rsidR="0055182F" w14:paraId="388A2864" w14:textId="4F1C5AB6" w:rsidTr="00F62C22">
        <w:trPr>
          <w:trHeight w:val="502"/>
        </w:trPr>
        <w:tc>
          <w:tcPr>
            <w:tcW w:w="4950" w:type="dxa"/>
          </w:tcPr>
          <w:p w14:paraId="1A62D123" w14:textId="77777777" w:rsidR="0055182F" w:rsidRDefault="0055182F" w:rsidP="00730281">
            <w:pPr>
              <w:pStyle w:val="ListParagraph"/>
              <w:numPr>
                <w:ilvl w:val="0"/>
                <w:numId w:val="2"/>
              </w:numPr>
            </w:pPr>
            <w:r>
              <w:t>Timely to allow for sufficient planning</w:t>
            </w:r>
          </w:p>
        </w:tc>
        <w:tc>
          <w:tcPr>
            <w:tcW w:w="4950" w:type="dxa"/>
          </w:tcPr>
          <w:p w14:paraId="5BFDF418" w14:textId="77777777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>Timely – in order for development of plans at colleges</w:t>
            </w:r>
          </w:p>
        </w:tc>
        <w:tc>
          <w:tcPr>
            <w:tcW w:w="4770" w:type="dxa"/>
          </w:tcPr>
          <w:p w14:paraId="0DD0E5BE" w14:textId="564EF671" w:rsidR="00943E84" w:rsidRDefault="00943E84" w:rsidP="004C0947">
            <w:pPr>
              <w:pStyle w:val="ListParagraph"/>
              <w:numPr>
                <w:ilvl w:val="0"/>
                <w:numId w:val="2"/>
              </w:numPr>
            </w:pPr>
            <w:r>
              <w:t>Timely – in order for development of plans at colleges</w:t>
            </w:r>
          </w:p>
        </w:tc>
      </w:tr>
      <w:tr w:rsidR="0055182F" w14:paraId="162135F4" w14:textId="07BB868F" w:rsidTr="00F62C22">
        <w:trPr>
          <w:trHeight w:val="502"/>
        </w:trPr>
        <w:tc>
          <w:tcPr>
            <w:tcW w:w="4950" w:type="dxa"/>
          </w:tcPr>
          <w:p w14:paraId="114D02D7" w14:textId="7843D865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 xml:space="preserve">Promote sensible use of public funding – </w:t>
            </w:r>
            <w:r w:rsidRPr="004C0947">
              <w:rPr>
                <w:highlight w:val="yellow"/>
              </w:rPr>
              <w:t xml:space="preserve">savings stay with the </w:t>
            </w:r>
            <w:proofErr w:type="gramStart"/>
            <w:r w:rsidRPr="004C0947">
              <w:rPr>
                <w:highlight w:val="yellow"/>
              </w:rPr>
              <w:t>college</w:t>
            </w:r>
            <w:r>
              <w:rPr>
                <w:color w:val="7030A0"/>
                <w:highlight w:val="yellow"/>
              </w:rPr>
              <w:t xml:space="preserve">  </w:t>
            </w:r>
            <w:r w:rsidRPr="00DB3943">
              <w:rPr>
                <w:color w:val="7030A0"/>
              </w:rPr>
              <w:t>Savings</w:t>
            </w:r>
            <w:proofErr w:type="gramEnd"/>
            <w:r w:rsidRPr="00DB3943">
              <w:rPr>
                <w:color w:val="7030A0"/>
              </w:rPr>
              <w:t xml:space="preserve"> need to stay with the college</w:t>
            </w:r>
            <w:r>
              <w:rPr>
                <w:color w:val="7030A0"/>
              </w:rPr>
              <w:t xml:space="preserve"> - Strategic</w:t>
            </w:r>
          </w:p>
        </w:tc>
        <w:tc>
          <w:tcPr>
            <w:tcW w:w="4950" w:type="dxa"/>
          </w:tcPr>
          <w:p w14:paraId="5272B89D" w14:textId="0A73F400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 xml:space="preserve">Promote a sensible use of public funding – </w:t>
            </w:r>
            <w:r w:rsidRPr="004C0947">
              <w:rPr>
                <w:highlight w:val="yellow"/>
              </w:rPr>
              <w:t>no “spend it or you lose it”</w:t>
            </w:r>
            <w:r>
              <w:rPr>
                <w:color w:val="7030A0"/>
                <w:highlight w:val="yellow"/>
              </w:rPr>
              <w:t xml:space="preserve"> </w:t>
            </w:r>
            <w:r w:rsidRPr="00DB3943">
              <w:rPr>
                <w:color w:val="7030A0"/>
              </w:rPr>
              <w:t>Perception</w:t>
            </w:r>
            <w:r>
              <w:rPr>
                <w:color w:val="7030A0"/>
              </w:rPr>
              <w:t xml:space="preserve"> – The college can still “lose it” if the savings have to go back to the District.</w:t>
            </w:r>
          </w:p>
        </w:tc>
        <w:tc>
          <w:tcPr>
            <w:tcW w:w="4770" w:type="dxa"/>
          </w:tcPr>
          <w:p w14:paraId="7791DBDF" w14:textId="55FA5680" w:rsidR="00E35276" w:rsidRDefault="00E35276" w:rsidP="004C0947">
            <w:pPr>
              <w:pStyle w:val="ListParagraph"/>
              <w:numPr>
                <w:ilvl w:val="0"/>
                <w:numId w:val="2"/>
              </w:numPr>
            </w:pPr>
            <w:r>
              <w:t>Promote a sensible use of public funding</w:t>
            </w:r>
            <w:r w:rsidR="0004665C">
              <w:t>-no “spend it or you lose it”</w:t>
            </w:r>
          </w:p>
          <w:p w14:paraId="7FD557DE" w14:textId="43E264D6" w:rsidR="00185040" w:rsidRDefault="00185040" w:rsidP="004C0947">
            <w:pPr>
              <w:pStyle w:val="ListParagraph"/>
              <w:numPr>
                <w:ilvl w:val="0"/>
                <w:numId w:val="2"/>
              </w:numPr>
            </w:pPr>
            <w:r>
              <w:t>Rewards efficient use of funds; carryover savings at each site from year to year</w:t>
            </w:r>
          </w:p>
          <w:p w14:paraId="4025BDF8" w14:textId="7F01DD94" w:rsidR="0004665C" w:rsidRDefault="0004665C" w:rsidP="00E60329">
            <w:pPr>
              <w:pStyle w:val="ListParagraph"/>
            </w:pPr>
          </w:p>
        </w:tc>
      </w:tr>
      <w:tr w:rsidR="0055182F" w14:paraId="19422012" w14:textId="02F59868" w:rsidTr="00F62C22">
        <w:trPr>
          <w:trHeight w:val="502"/>
        </w:trPr>
        <w:tc>
          <w:tcPr>
            <w:tcW w:w="4950" w:type="dxa"/>
          </w:tcPr>
          <w:p w14:paraId="131FA018" w14:textId="77777777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>Encourage a culture of grant-seeking to enhance resources for sustainable projects with the college maintaining a portion of the indirect funds generated by grants and other categorical funds.</w:t>
            </w:r>
          </w:p>
        </w:tc>
        <w:tc>
          <w:tcPr>
            <w:tcW w:w="4950" w:type="dxa"/>
          </w:tcPr>
          <w:p w14:paraId="3F4D7303" w14:textId="7B4586C5" w:rsidR="0055182F" w:rsidRPr="00DB3943" w:rsidRDefault="0055182F" w:rsidP="004C0947">
            <w:pPr>
              <w:rPr>
                <w:color w:val="7030A0"/>
              </w:rPr>
            </w:pPr>
            <w:r>
              <w:rPr>
                <w:color w:val="7030A0"/>
              </w:rPr>
              <w:t>There needs to be a fiscal incentive for us to go out and try obtain additional resources through grants as there is a cost for implementing the programs funded by the grants received.</w:t>
            </w:r>
          </w:p>
        </w:tc>
        <w:tc>
          <w:tcPr>
            <w:tcW w:w="4770" w:type="dxa"/>
          </w:tcPr>
          <w:p w14:paraId="22E481EF" w14:textId="349A7C70" w:rsidR="0055182F" w:rsidRPr="00943E84" w:rsidRDefault="00943E84" w:rsidP="00943E84">
            <w:pPr>
              <w:pStyle w:val="ListParagraph"/>
              <w:numPr>
                <w:ilvl w:val="0"/>
                <w:numId w:val="4"/>
              </w:numPr>
            </w:pPr>
            <w:r w:rsidRPr="00943E84">
              <w:t>Encourage a culture of grant-seeking in part by maintaining a portion of the indirect funds generated by grants at the site</w:t>
            </w:r>
          </w:p>
        </w:tc>
      </w:tr>
      <w:tr w:rsidR="0055182F" w14:paraId="1F7E5019" w14:textId="3359717D" w:rsidTr="00F62C22">
        <w:trPr>
          <w:trHeight w:val="502"/>
        </w:trPr>
        <w:tc>
          <w:tcPr>
            <w:tcW w:w="4950" w:type="dxa"/>
          </w:tcPr>
          <w:p w14:paraId="18D50E2F" w14:textId="77777777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>Encourages innovative applications</w:t>
            </w:r>
          </w:p>
        </w:tc>
        <w:tc>
          <w:tcPr>
            <w:tcW w:w="4950" w:type="dxa"/>
          </w:tcPr>
          <w:p w14:paraId="408DEB07" w14:textId="12DEE0F2" w:rsidR="0055182F" w:rsidRPr="00DB3943" w:rsidRDefault="0055182F" w:rsidP="004C0947">
            <w:pPr>
              <w:rPr>
                <w:color w:val="7030A0"/>
              </w:rPr>
            </w:pPr>
            <w:r>
              <w:rPr>
                <w:color w:val="7030A0"/>
              </w:rPr>
              <w:t>This can be subsumed in the bullet regarding grants.</w:t>
            </w:r>
          </w:p>
        </w:tc>
        <w:tc>
          <w:tcPr>
            <w:tcW w:w="4770" w:type="dxa"/>
          </w:tcPr>
          <w:p w14:paraId="096393B7" w14:textId="77777777" w:rsidR="0055182F" w:rsidRDefault="0055182F" w:rsidP="004C0947">
            <w:pPr>
              <w:rPr>
                <w:color w:val="7030A0"/>
              </w:rPr>
            </w:pPr>
          </w:p>
        </w:tc>
      </w:tr>
      <w:tr w:rsidR="0055182F" w14:paraId="393FF383" w14:textId="4C269C03" w:rsidTr="00F62C22">
        <w:trPr>
          <w:trHeight w:val="502"/>
        </w:trPr>
        <w:tc>
          <w:tcPr>
            <w:tcW w:w="4950" w:type="dxa"/>
          </w:tcPr>
          <w:p w14:paraId="4BD39FC8" w14:textId="77777777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>Colleges are incentivized to achieve the desired student success outcomes with a particular focus on student equity</w:t>
            </w:r>
          </w:p>
        </w:tc>
        <w:tc>
          <w:tcPr>
            <w:tcW w:w="4950" w:type="dxa"/>
          </w:tcPr>
          <w:p w14:paraId="10A58730" w14:textId="69B14865" w:rsidR="0055182F" w:rsidRPr="00DB3943" w:rsidRDefault="0055182F" w:rsidP="004C0947">
            <w:pPr>
              <w:rPr>
                <w:color w:val="7030A0"/>
              </w:rPr>
            </w:pPr>
            <w:r>
              <w:rPr>
                <w:color w:val="7030A0"/>
              </w:rPr>
              <w:t>This is important for the culture we are trying to create here at the college.</w:t>
            </w:r>
          </w:p>
        </w:tc>
        <w:tc>
          <w:tcPr>
            <w:tcW w:w="4770" w:type="dxa"/>
          </w:tcPr>
          <w:p w14:paraId="003BF257" w14:textId="34C7B659" w:rsidR="0055182F" w:rsidRPr="00185040" w:rsidRDefault="00185040" w:rsidP="004C0947">
            <w:pPr>
              <w:rPr>
                <w:color w:val="7030A0"/>
              </w:rPr>
            </w:pPr>
            <w:r>
              <w:rPr>
                <w:color w:val="7030A0"/>
              </w:rPr>
              <w:t>No statement regarding student success funding staying at the colleges.</w:t>
            </w:r>
          </w:p>
        </w:tc>
      </w:tr>
      <w:tr w:rsidR="0055182F" w14:paraId="3776B473" w14:textId="16CC9F84" w:rsidTr="00F62C22">
        <w:trPr>
          <w:trHeight w:val="502"/>
        </w:trPr>
        <w:tc>
          <w:tcPr>
            <w:tcW w:w="4950" w:type="dxa"/>
          </w:tcPr>
          <w:p w14:paraId="656DAF78" w14:textId="0497226B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>Vision and strategic planning should guide our fiscal sustainability</w:t>
            </w:r>
          </w:p>
        </w:tc>
        <w:tc>
          <w:tcPr>
            <w:tcW w:w="4950" w:type="dxa"/>
          </w:tcPr>
          <w:p w14:paraId="3BF1885A" w14:textId="7BDDAADA" w:rsidR="0055182F" w:rsidRPr="003623C3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 xml:space="preserve">In synch with our mission and goals (listed under </w:t>
            </w:r>
            <w:proofErr w:type="gramStart"/>
            <w:r>
              <w:t>characteristics)</w:t>
            </w:r>
            <w:r>
              <w:rPr>
                <w:color w:val="7030A0"/>
              </w:rPr>
              <w:t xml:space="preserve">  Need</w:t>
            </w:r>
            <w:proofErr w:type="gramEnd"/>
            <w:r>
              <w:rPr>
                <w:color w:val="7030A0"/>
              </w:rPr>
              <w:t xml:space="preserve"> a definition of whose mission and goals.</w:t>
            </w:r>
          </w:p>
          <w:p w14:paraId="01F064EF" w14:textId="5C08A858" w:rsidR="003623C3" w:rsidRDefault="003623C3" w:rsidP="003623C3">
            <w:pPr>
              <w:ind w:left="360"/>
            </w:pPr>
          </w:p>
          <w:p w14:paraId="3C08C4E7" w14:textId="77777777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>Long-term sustainability (listed under characteristics)</w:t>
            </w:r>
          </w:p>
        </w:tc>
        <w:tc>
          <w:tcPr>
            <w:tcW w:w="4770" w:type="dxa"/>
          </w:tcPr>
          <w:p w14:paraId="3F9ED0C8" w14:textId="399D849A" w:rsidR="00185040" w:rsidRDefault="00185040" w:rsidP="00185040">
            <w:pPr>
              <w:pStyle w:val="ListParagraph"/>
              <w:numPr>
                <w:ilvl w:val="0"/>
                <w:numId w:val="2"/>
              </w:numPr>
            </w:pPr>
            <w:r>
              <w:t>In synch with District mission and goals</w:t>
            </w:r>
          </w:p>
          <w:p w14:paraId="6AF4E562" w14:textId="62A102EE" w:rsidR="00185040" w:rsidRDefault="00185040" w:rsidP="00185040">
            <w:pPr>
              <w:pStyle w:val="ListParagraph"/>
              <w:numPr>
                <w:ilvl w:val="0"/>
                <w:numId w:val="2"/>
              </w:numPr>
            </w:pPr>
            <w:r>
              <w:t>Long term sustainability</w:t>
            </w:r>
          </w:p>
          <w:p w14:paraId="43104F5D" w14:textId="02F98630" w:rsidR="0055182F" w:rsidRDefault="0055182F" w:rsidP="00185040">
            <w:pPr>
              <w:pStyle w:val="ListParagraph"/>
            </w:pPr>
          </w:p>
        </w:tc>
      </w:tr>
      <w:tr w:rsidR="0055182F" w14:paraId="49287DE9" w14:textId="63C184C5" w:rsidTr="00F62C22">
        <w:trPr>
          <w:trHeight w:val="502"/>
        </w:trPr>
        <w:tc>
          <w:tcPr>
            <w:tcW w:w="4950" w:type="dxa"/>
          </w:tcPr>
          <w:p w14:paraId="5FF57425" w14:textId="370F976C" w:rsidR="0055182F" w:rsidRDefault="0055182F" w:rsidP="004C0947">
            <w:pPr>
              <w:pStyle w:val="ListParagraph"/>
            </w:pPr>
            <w:r>
              <w:rPr>
                <w:color w:val="7030A0"/>
              </w:rPr>
              <w:t>What does this have to do with our process of resource allocation?</w:t>
            </w:r>
          </w:p>
        </w:tc>
        <w:tc>
          <w:tcPr>
            <w:tcW w:w="4950" w:type="dxa"/>
          </w:tcPr>
          <w:p w14:paraId="66759D82" w14:textId="1304B7E5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>Minimize internal conflict – between colleges &amp; with district office</w:t>
            </w:r>
            <w:r>
              <w:rPr>
                <w:color w:val="7030A0"/>
              </w:rPr>
              <w:t xml:space="preserve">  </w:t>
            </w:r>
          </w:p>
        </w:tc>
        <w:tc>
          <w:tcPr>
            <w:tcW w:w="4770" w:type="dxa"/>
          </w:tcPr>
          <w:p w14:paraId="120F71C1" w14:textId="13B2587E" w:rsidR="0055182F" w:rsidRDefault="00E60329" w:rsidP="004C0947">
            <w:pPr>
              <w:pStyle w:val="ListParagraph"/>
              <w:numPr>
                <w:ilvl w:val="0"/>
                <w:numId w:val="2"/>
              </w:numPr>
            </w:pPr>
            <w:r>
              <w:t>Maximize opportunity for cooperation between colleges &amp; with district office</w:t>
            </w:r>
          </w:p>
        </w:tc>
      </w:tr>
      <w:tr w:rsidR="0055182F" w14:paraId="1B28801C" w14:textId="758BBA13" w:rsidTr="00F62C22">
        <w:trPr>
          <w:trHeight w:val="502"/>
        </w:trPr>
        <w:tc>
          <w:tcPr>
            <w:tcW w:w="4950" w:type="dxa"/>
          </w:tcPr>
          <w:p w14:paraId="31732CE3" w14:textId="45400DDE" w:rsidR="0055182F" w:rsidRDefault="0055182F" w:rsidP="004C0947">
            <w:pPr>
              <w:pStyle w:val="ListParagraph"/>
            </w:pPr>
            <w:r>
              <w:rPr>
                <w:color w:val="7030A0"/>
              </w:rPr>
              <w:t>Need a definition of efficient and clarification of the reward.</w:t>
            </w:r>
          </w:p>
        </w:tc>
        <w:tc>
          <w:tcPr>
            <w:tcW w:w="4950" w:type="dxa"/>
          </w:tcPr>
          <w:p w14:paraId="2A8DC0C1" w14:textId="39C18FA4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>Reward efficient use of funds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4770" w:type="dxa"/>
          </w:tcPr>
          <w:p w14:paraId="0C6E5741" w14:textId="5F433996" w:rsidR="0055182F" w:rsidRDefault="0055182F" w:rsidP="00185040">
            <w:pPr>
              <w:pStyle w:val="ListParagraph"/>
            </w:pPr>
          </w:p>
        </w:tc>
      </w:tr>
      <w:tr w:rsidR="0055182F" w14:paraId="5D7A09A0" w14:textId="0015FEE8" w:rsidTr="00F62C22">
        <w:trPr>
          <w:trHeight w:val="502"/>
        </w:trPr>
        <w:tc>
          <w:tcPr>
            <w:tcW w:w="4950" w:type="dxa"/>
          </w:tcPr>
          <w:p w14:paraId="7BC77D66" w14:textId="4EA1B9B6" w:rsidR="0055182F" w:rsidRPr="00DB3943" w:rsidRDefault="0055182F" w:rsidP="004C0947">
            <w:pPr>
              <w:pStyle w:val="ListParagraph"/>
              <w:rPr>
                <w:color w:val="7030A0"/>
              </w:rPr>
            </w:pPr>
            <w:r>
              <w:rPr>
                <w:color w:val="7030A0"/>
              </w:rPr>
              <w:t>Need additional info to understand what this is referring to and what effects.</w:t>
            </w:r>
          </w:p>
        </w:tc>
        <w:tc>
          <w:tcPr>
            <w:tcW w:w="4950" w:type="dxa"/>
          </w:tcPr>
          <w:p w14:paraId="2F2299FB" w14:textId="1A2756FE" w:rsidR="0055182F" w:rsidRDefault="0055182F" w:rsidP="004C0947">
            <w:pPr>
              <w:pStyle w:val="ListParagraph"/>
              <w:numPr>
                <w:ilvl w:val="0"/>
                <w:numId w:val="2"/>
              </w:numPr>
            </w:pPr>
            <w:r>
              <w:t>Includes effects of Starfish and Guided Pathways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4770" w:type="dxa"/>
          </w:tcPr>
          <w:p w14:paraId="66E0B6C9" w14:textId="77777777" w:rsidR="0055182F" w:rsidRDefault="0055182F" w:rsidP="00B93557">
            <w:pPr>
              <w:pStyle w:val="ListParagraph"/>
            </w:pPr>
          </w:p>
        </w:tc>
      </w:tr>
      <w:tr w:rsidR="0055182F" w14:paraId="4A5C213A" w14:textId="55D1392D" w:rsidTr="00F62C22">
        <w:trPr>
          <w:trHeight w:val="502"/>
        </w:trPr>
        <w:tc>
          <w:tcPr>
            <w:tcW w:w="4950" w:type="dxa"/>
          </w:tcPr>
          <w:p w14:paraId="2DD017FE" w14:textId="77777777" w:rsidR="0055182F" w:rsidRPr="003623C3" w:rsidRDefault="0055182F" w:rsidP="004C0947">
            <w:pPr>
              <w:ind w:left="288"/>
              <w:rPr>
                <w:b/>
                <w:i/>
              </w:rPr>
            </w:pPr>
            <w:r w:rsidRPr="003623C3">
              <w:rPr>
                <w:b/>
                <w:i/>
              </w:rPr>
              <w:lastRenderedPageBreak/>
              <w:t>Data Driven</w:t>
            </w:r>
          </w:p>
        </w:tc>
        <w:tc>
          <w:tcPr>
            <w:tcW w:w="4950" w:type="dxa"/>
          </w:tcPr>
          <w:p w14:paraId="23352F16" w14:textId="50AB4400" w:rsidR="0055182F" w:rsidRPr="003623C3" w:rsidRDefault="00943E84" w:rsidP="004C0947">
            <w:pPr>
              <w:ind w:left="288"/>
              <w:rPr>
                <w:b/>
                <w:i/>
              </w:rPr>
            </w:pPr>
            <w:r w:rsidRPr="003623C3">
              <w:rPr>
                <w:b/>
                <w:i/>
              </w:rPr>
              <w:t>Data Driven</w:t>
            </w:r>
          </w:p>
        </w:tc>
        <w:tc>
          <w:tcPr>
            <w:tcW w:w="4770" w:type="dxa"/>
          </w:tcPr>
          <w:p w14:paraId="568B5A00" w14:textId="0BE36A1B" w:rsidR="0055182F" w:rsidRPr="003623C3" w:rsidRDefault="00943E84" w:rsidP="004C0947">
            <w:pPr>
              <w:ind w:left="288"/>
              <w:rPr>
                <w:b/>
                <w:i/>
              </w:rPr>
            </w:pPr>
            <w:r w:rsidRPr="003623C3">
              <w:rPr>
                <w:b/>
                <w:i/>
              </w:rPr>
              <w:t>Data Driven</w:t>
            </w:r>
          </w:p>
        </w:tc>
      </w:tr>
      <w:tr w:rsidR="0055182F" w14:paraId="1B090FE4" w14:textId="3B0885FF" w:rsidTr="00F62C22">
        <w:trPr>
          <w:trHeight w:val="502"/>
        </w:trPr>
        <w:tc>
          <w:tcPr>
            <w:tcW w:w="4950" w:type="dxa"/>
          </w:tcPr>
          <w:p w14:paraId="4B739DCA" w14:textId="77777777" w:rsidR="0055182F" w:rsidRDefault="0055182F" w:rsidP="004C0947">
            <w:pPr>
              <w:pStyle w:val="ListParagraph"/>
              <w:numPr>
                <w:ilvl w:val="0"/>
                <w:numId w:val="3"/>
              </w:numPr>
            </w:pPr>
            <w:r>
              <w:t xml:space="preserve">Metrics should be tied to specific data elements to achieve the desired </w:t>
            </w:r>
            <w:r w:rsidRPr="00DF54AD">
              <w:rPr>
                <w:strike/>
              </w:rPr>
              <w:t xml:space="preserve">behaviors or </w:t>
            </w:r>
            <w:r>
              <w:t>outcomes</w:t>
            </w:r>
          </w:p>
        </w:tc>
        <w:tc>
          <w:tcPr>
            <w:tcW w:w="4950" w:type="dxa"/>
          </w:tcPr>
          <w:p w14:paraId="2D79218E" w14:textId="77777777" w:rsidR="0055182F" w:rsidRDefault="0055182F" w:rsidP="004C0947">
            <w:pPr>
              <w:pStyle w:val="ListParagraph"/>
              <w:numPr>
                <w:ilvl w:val="0"/>
                <w:numId w:val="3"/>
              </w:numPr>
            </w:pPr>
            <w:r>
              <w:t xml:space="preserve">Metrics should be specific to the desired </w:t>
            </w:r>
            <w:r w:rsidRPr="00DF54AD">
              <w:rPr>
                <w:strike/>
              </w:rPr>
              <w:t>behaviors or</w:t>
            </w:r>
            <w:r>
              <w:t xml:space="preserve"> outcomes</w:t>
            </w:r>
          </w:p>
        </w:tc>
        <w:tc>
          <w:tcPr>
            <w:tcW w:w="4770" w:type="dxa"/>
          </w:tcPr>
          <w:p w14:paraId="510952DD" w14:textId="2E5F7D58" w:rsidR="0055182F" w:rsidRDefault="00943E84" w:rsidP="004C0947">
            <w:pPr>
              <w:pStyle w:val="ListParagraph"/>
              <w:numPr>
                <w:ilvl w:val="0"/>
                <w:numId w:val="3"/>
              </w:numPr>
            </w:pPr>
            <w:r>
              <w:t>Metrics should be specific to the desired outcomes</w:t>
            </w:r>
          </w:p>
        </w:tc>
      </w:tr>
      <w:tr w:rsidR="0055182F" w14:paraId="2D223465" w14:textId="6DBCD035" w:rsidTr="00F62C22">
        <w:trPr>
          <w:trHeight w:val="502"/>
        </w:trPr>
        <w:tc>
          <w:tcPr>
            <w:tcW w:w="4950" w:type="dxa"/>
          </w:tcPr>
          <w:p w14:paraId="45B3665C" w14:textId="77777777" w:rsidR="0055182F" w:rsidRDefault="0055182F" w:rsidP="004C0947"/>
        </w:tc>
        <w:tc>
          <w:tcPr>
            <w:tcW w:w="4950" w:type="dxa"/>
          </w:tcPr>
          <w:p w14:paraId="0E6AAAAC" w14:textId="77777777" w:rsidR="0055182F" w:rsidRDefault="0055182F" w:rsidP="004C0947">
            <w:pPr>
              <w:pStyle w:val="ListParagraph"/>
              <w:numPr>
                <w:ilvl w:val="0"/>
                <w:numId w:val="3"/>
              </w:numPr>
            </w:pPr>
            <w:r>
              <w:t>Use quantitative, verifiable factors – need for good data</w:t>
            </w:r>
          </w:p>
        </w:tc>
        <w:tc>
          <w:tcPr>
            <w:tcW w:w="4770" w:type="dxa"/>
          </w:tcPr>
          <w:p w14:paraId="7B02926D" w14:textId="77777777" w:rsidR="0055182F" w:rsidRDefault="00943E84" w:rsidP="004C0947">
            <w:pPr>
              <w:pStyle w:val="ListParagraph"/>
              <w:numPr>
                <w:ilvl w:val="0"/>
                <w:numId w:val="3"/>
              </w:numPr>
            </w:pPr>
            <w:r>
              <w:t>Uses quantitative, verifiable factors</w:t>
            </w:r>
            <w:r w:rsidR="003623C3">
              <w:t xml:space="preserve"> - </w:t>
            </w:r>
            <w:r>
              <w:t>need for good data</w:t>
            </w:r>
          </w:p>
          <w:p w14:paraId="7F8C7EFB" w14:textId="23134EFA" w:rsidR="003623C3" w:rsidRDefault="003623C3" w:rsidP="004C0947">
            <w:pPr>
              <w:pStyle w:val="ListParagraph"/>
              <w:numPr>
                <w:ilvl w:val="0"/>
                <w:numId w:val="3"/>
              </w:numPr>
            </w:pPr>
            <w:r>
              <w:t>Annually assess the effectiveness of the model</w:t>
            </w:r>
          </w:p>
        </w:tc>
      </w:tr>
    </w:tbl>
    <w:p w14:paraId="1440CB1B" w14:textId="77777777" w:rsidR="00730281" w:rsidRDefault="00730281"/>
    <w:p w14:paraId="14BC7811" w14:textId="77777777" w:rsidR="003A545C" w:rsidRDefault="003A545C"/>
    <w:sectPr w:rsidR="003A545C" w:rsidSect="007302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7367" w14:textId="77777777" w:rsidR="00A67E35" w:rsidRDefault="00A67E35" w:rsidP="0055182F">
      <w:pPr>
        <w:spacing w:after="0" w:line="240" w:lineRule="auto"/>
      </w:pPr>
      <w:r>
        <w:separator/>
      </w:r>
    </w:p>
  </w:endnote>
  <w:endnote w:type="continuationSeparator" w:id="0">
    <w:p w14:paraId="6FC39201" w14:textId="77777777" w:rsidR="00A67E35" w:rsidRDefault="00A67E35" w:rsidP="005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0376" w14:textId="77777777" w:rsidR="00A67E35" w:rsidRDefault="00A67E35" w:rsidP="0055182F">
      <w:pPr>
        <w:spacing w:after="0" w:line="240" w:lineRule="auto"/>
      </w:pPr>
      <w:r>
        <w:separator/>
      </w:r>
    </w:p>
  </w:footnote>
  <w:footnote w:type="continuationSeparator" w:id="0">
    <w:p w14:paraId="63B786FA" w14:textId="77777777" w:rsidR="00A67E35" w:rsidRDefault="00A67E35" w:rsidP="0055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6003"/>
    <w:multiLevelType w:val="hybridMultilevel"/>
    <w:tmpl w:val="44F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1D3"/>
    <w:multiLevelType w:val="hybridMultilevel"/>
    <w:tmpl w:val="65C0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C5BF1"/>
    <w:multiLevelType w:val="hybridMultilevel"/>
    <w:tmpl w:val="7418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678"/>
    <w:multiLevelType w:val="hybridMultilevel"/>
    <w:tmpl w:val="532E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1"/>
    <w:rsid w:val="0004665C"/>
    <w:rsid w:val="00185040"/>
    <w:rsid w:val="001B057F"/>
    <w:rsid w:val="002641E3"/>
    <w:rsid w:val="00292DD9"/>
    <w:rsid w:val="003623C3"/>
    <w:rsid w:val="00364CDA"/>
    <w:rsid w:val="00385C5F"/>
    <w:rsid w:val="003A545C"/>
    <w:rsid w:val="004A17A5"/>
    <w:rsid w:val="004C0947"/>
    <w:rsid w:val="0055182F"/>
    <w:rsid w:val="00581462"/>
    <w:rsid w:val="005A0792"/>
    <w:rsid w:val="00730281"/>
    <w:rsid w:val="00943E84"/>
    <w:rsid w:val="009953C1"/>
    <w:rsid w:val="009970F3"/>
    <w:rsid w:val="00A67E35"/>
    <w:rsid w:val="00AF1D4E"/>
    <w:rsid w:val="00B93557"/>
    <w:rsid w:val="00DB3943"/>
    <w:rsid w:val="00DF54AD"/>
    <w:rsid w:val="00E33B11"/>
    <w:rsid w:val="00E35276"/>
    <w:rsid w:val="00E60329"/>
    <w:rsid w:val="00E8344C"/>
    <w:rsid w:val="00F62C22"/>
    <w:rsid w:val="00FC0FD6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7044"/>
  <w15:chartTrackingRefBased/>
  <w15:docId w15:val="{6057AA5F-C3C3-44D7-A6DC-2362D154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2F"/>
  </w:style>
  <w:style w:type="paragraph" w:styleId="Footer">
    <w:name w:val="footer"/>
    <w:basedOn w:val="Normal"/>
    <w:link w:val="FooterChar"/>
    <w:uiPriority w:val="99"/>
    <w:unhideWhenUsed/>
    <w:rsid w:val="0055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16F3B03A62443AE21CC6C4699DAC3" ma:contentTypeVersion="12" ma:contentTypeDescription="Create a new document." ma:contentTypeScope="" ma:versionID="e35222a3760dd417ab74400ddd597f08">
  <xsd:schema xmlns:xsd="http://www.w3.org/2001/XMLSchema" xmlns:xs="http://www.w3.org/2001/XMLSchema" xmlns:p="http://schemas.microsoft.com/office/2006/metadata/properties" xmlns:ns1="http://schemas.microsoft.com/sharepoint/v3" xmlns:ns3="bb88884f-78d9-47aa-91ac-5abecb5ac94a" xmlns:ns4="e15794b4-6f48-417a-b609-4fd01136bd8c" targetNamespace="http://schemas.microsoft.com/office/2006/metadata/properties" ma:root="true" ma:fieldsID="b4fd5c20aed031085d79af40b9379898" ns1:_="" ns3:_="" ns4:_="">
    <xsd:import namespace="http://schemas.microsoft.com/sharepoint/v3"/>
    <xsd:import namespace="bb88884f-78d9-47aa-91ac-5abecb5ac94a"/>
    <xsd:import namespace="e15794b4-6f48-417a-b609-4fd01136b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8884f-78d9-47aa-91ac-5abecb5ac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94b4-6f48-417a-b609-4fd01136b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6720-0A8A-4752-8C46-685F86F37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E7B8A-3DAE-4BE2-8323-57A9A2B0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88884f-78d9-47aa-91ac-5abecb5ac94a"/>
    <ds:schemaRef ds:uri="e15794b4-6f48-417a-b609-4fd01136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850FC-37A7-441F-8705-DFC852636C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E89B7D-239A-4B22-ABCB-1573DA14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Schrader</dc:creator>
  <cp:keywords/>
  <dc:description/>
  <cp:lastModifiedBy>Lisa Husman</cp:lastModifiedBy>
  <cp:revision>2</cp:revision>
  <cp:lastPrinted>2019-12-18T18:04:00Z</cp:lastPrinted>
  <dcterms:created xsi:type="dcterms:W3CDTF">2019-12-31T01:14:00Z</dcterms:created>
  <dcterms:modified xsi:type="dcterms:W3CDTF">2019-12-31T01:14:00Z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0x0101009BD16F3B03A62443AE21CC6C4699DAC3</vt:lpwstr>
  </property>
</Properties>
</file>