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5AF78" w14:textId="77777777" w:rsidR="002A3C9D" w:rsidRPr="00BE0F86" w:rsidRDefault="002A3C9D"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14:paraId="001FDFD0" w14:textId="77777777" w:rsidR="005C3C3C" w:rsidRPr="005C3C3C" w:rsidRDefault="005C3C3C" w:rsidP="005C3C3C">
      <w:pPr>
        <w:tabs>
          <w:tab w:val="right" w:pos="2430"/>
          <w:tab w:val="left" w:pos="2880"/>
        </w:tabs>
        <w:rPr>
          <w:rFonts w:ascii="Calibri" w:eastAsia="Times New Roman" w:hAnsi="Calibri" w:cs="Times New Roman"/>
          <w:color w:val="FF0000"/>
        </w:rPr>
      </w:pPr>
      <w:r w:rsidRPr="005C3C3C">
        <w:rPr>
          <w:rFonts w:ascii="Calibri" w:eastAsia="Times New Roman" w:hAnsi="Calibri" w:cs="Times New Roman"/>
          <w:color w:val="FF0000"/>
        </w:rPr>
        <w:t xml:space="preserve">No data was collected for the Fire Science Program, or at least nothing can be found. I have spoken with several current instructors and they were unaware of any data collection assignments. I have elected to move forward, or start from zero, depending on your view point. While I could guess and make assumptions, I am not interested in “Garbage in, Garbage out”.  </w:t>
      </w:r>
    </w:p>
    <w:p w14:paraId="61D9D347" w14:textId="77777777" w:rsidR="005C3C3C" w:rsidRPr="005C3C3C" w:rsidRDefault="005C3C3C" w:rsidP="005C3C3C">
      <w:pPr>
        <w:tabs>
          <w:tab w:val="right" w:pos="2430"/>
          <w:tab w:val="left" w:pos="2880"/>
        </w:tabs>
        <w:rPr>
          <w:rFonts w:ascii="Calibri" w:eastAsia="Times New Roman" w:hAnsi="Calibri" w:cs="Times New Roman"/>
          <w:color w:val="FF0000"/>
        </w:rPr>
      </w:pPr>
      <w:r w:rsidRPr="005C3C3C">
        <w:rPr>
          <w:rFonts w:ascii="Calibri" w:eastAsia="Times New Roman" w:hAnsi="Calibri" w:cs="Times New Roman"/>
          <w:color w:val="FF0000"/>
        </w:rPr>
        <w:t xml:space="preserve">     The action plan moving forward will include the learning and understanding of the system, the instruction and training of appropriate instructors, along with the follow-up, inputting of data, the analyzing of the data, and program adjustments as needed.  </w:t>
      </w:r>
    </w:p>
    <w:p w14:paraId="7C8B24C8" w14:textId="77777777" w:rsidR="005C3C3C" w:rsidRPr="005C3C3C" w:rsidRDefault="005C3C3C" w:rsidP="005C3C3C">
      <w:pPr>
        <w:tabs>
          <w:tab w:val="right" w:pos="2430"/>
          <w:tab w:val="left" w:pos="2880"/>
        </w:tabs>
        <w:rPr>
          <w:rFonts w:ascii="Calibri" w:eastAsia="Times New Roman" w:hAnsi="Calibri" w:cs="Times New Roman"/>
          <w:color w:val="FF0000"/>
        </w:rPr>
      </w:pPr>
    </w:p>
    <w:p w14:paraId="010EFAA8" w14:textId="77777777" w:rsidR="005C3C3C" w:rsidRPr="005C3C3C" w:rsidRDefault="005C3C3C" w:rsidP="005C3C3C">
      <w:pPr>
        <w:tabs>
          <w:tab w:val="right" w:pos="2430"/>
          <w:tab w:val="left" w:pos="2880"/>
        </w:tabs>
        <w:rPr>
          <w:rFonts w:ascii="Calibri" w:eastAsia="Times New Roman" w:hAnsi="Calibri" w:cs="Times New Roman"/>
        </w:rPr>
      </w:pPr>
    </w:p>
    <w:p w14:paraId="36B2A505" w14:textId="77777777" w:rsidR="005C3C3C" w:rsidRPr="005C3C3C" w:rsidRDefault="005C3C3C" w:rsidP="005C3C3C">
      <w:pPr>
        <w:tabs>
          <w:tab w:val="right" w:pos="2430"/>
          <w:tab w:val="left" w:pos="2880"/>
        </w:tabs>
        <w:rPr>
          <w:rFonts w:ascii="Calibri" w:eastAsia="Times New Roman" w:hAnsi="Calibri" w:cs="Times New Roman"/>
        </w:rPr>
      </w:pPr>
    </w:p>
    <w:p w14:paraId="7E718E2D" w14:textId="77777777" w:rsidR="005C3C3C" w:rsidRPr="005C3C3C" w:rsidRDefault="005C3C3C" w:rsidP="005C3C3C">
      <w:pPr>
        <w:tabs>
          <w:tab w:val="right" w:pos="2430"/>
          <w:tab w:val="left" w:pos="2880"/>
        </w:tabs>
        <w:rPr>
          <w:rFonts w:ascii="Calibri" w:eastAsia="Times New Roman" w:hAnsi="Calibri" w:cs="Times New Roman"/>
        </w:rPr>
      </w:pPr>
    </w:p>
    <w:p w14:paraId="65684616" w14:textId="77777777" w:rsidR="005C3C3C" w:rsidRPr="005C3C3C" w:rsidRDefault="005C3C3C" w:rsidP="005C3C3C">
      <w:pPr>
        <w:tabs>
          <w:tab w:val="right" w:pos="2430"/>
          <w:tab w:val="left" w:pos="2880"/>
        </w:tabs>
        <w:rPr>
          <w:rFonts w:ascii="Calibri" w:eastAsia="Times New Roman" w:hAnsi="Calibri" w:cs="Times New Roman"/>
        </w:rPr>
      </w:pPr>
    </w:p>
    <w:p w14:paraId="6C55AFDA" w14:textId="77777777" w:rsidR="005C3C3C" w:rsidRPr="005C3C3C" w:rsidRDefault="005C3C3C" w:rsidP="005C3C3C">
      <w:pPr>
        <w:tabs>
          <w:tab w:val="right" w:pos="2430"/>
          <w:tab w:val="left" w:pos="2880"/>
        </w:tabs>
        <w:rPr>
          <w:rFonts w:ascii="Calibri" w:eastAsia="Times New Roman" w:hAnsi="Calibri" w:cs="Times New Roman"/>
        </w:rPr>
      </w:pPr>
    </w:p>
    <w:p w14:paraId="2E4833AF" w14:textId="77777777" w:rsidR="005C3C3C" w:rsidRPr="005C3C3C" w:rsidRDefault="005C3C3C" w:rsidP="005C3C3C">
      <w:pPr>
        <w:tabs>
          <w:tab w:val="right" w:pos="2430"/>
          <w:tab w:val="left" w:pos="2880"/>
        </w:tabs>
        <w:rPr>
          <w:rFonts w:ascii="Calibri" w:eastAsia="Times New Roman" w:hAnsi="Calibri" w:cs="Times New Roman"/>
          <w:b/>
          <w:u w:val="single"/>
        </w:rPr>
      </w:pPr>
      <w:r w:rsidRPr="005C3C3C">
        <w:rPr>
          <w:rFonts w:ascii="Calibri" w:eastAsia="Times New Roman" w:hAnsi="Calibri" w:cs="Times New Roman"/>
          <w:b/>
          <w:u w:val="single"/>
        </w:rPr>
        <w:lastRenderedPageBreak/>
        <w:t>Faculty Included in the Preparation and Sharing of this Report:</w:t>
      </w:r>
    </w:p>
    <w:p w14:paraId="22F39339" w14:textId="77777777" w:rsidR="005C3C3C" w:rsidRPr="005C3C3C" w:rsidRDefault="005C3C3C" w:rsidP="005C3C3C">
      <w:pPr>
        <w:tabs>
          <w:tab w:val="right" w:pos="2430"/>
          <w:tab w:val="left" w:pos="2880"/>
        </w:tabs>
        <w:rPr>
          <w:rFonts w:ascii="Calibri" w:eastAsia="Times New Roman" w:hAnsi="Calibri" w:cs="Times New Roman"/>
          <w:color w:val="FF0000"/>
        </w:rPr>
      </w:pPr>
      <w:r w:rsidRPr="005C3C3C">
        <w:rPr>
          <w:rFonts w:ascii="Calibri" w:eastAsia="Times New Roman" w:hAnsi="Calibri" w:cs="Times New Roman"/>
          <w:color w:val="FF0000"/>
        </w:rPr>
        <w:t>This report has been completed by Ron Cripe, Director of the MJC / Regional Fire Training Center.</w:t>
      </w:r>
    </w:p>
    <w:p w14:paraId="7563B298" w14:textId="77777777" w:rsidR="005C3C3C" w:rsidRPr="005C3C3C" w:rsidRDefault="005C3C3C" w:rsidP="005C3C3C">
      <w:pPr>
        <w:tabs>
          <w:tab w:val="right" w:pos="2430"/>
          <w:tab w:val="left" w:pos="2880"/>
        </w:tabs>
        <w:rPr>
          <w:rFonts w:ascii="Calibri" w:eastAsia="Times New Roman" w:hAnsi="Calibri" w:cs="Times New Roman"/>
          <w:color w:val="FF0000"/>
        </w:rPr>
      </w:pPr>
      <w:r w:rsidRPr="005C3C3C">
        <w:rPr>
          <w:rFonts w:ascii="Calibri" w:eastAsia="Times New Roman" w:hAnsi="Calibri" w:cs="Times New Roman"/>
          <w:color w:val="FF0000"/>
        </w:rPr>
        <w:t>No faculty participated, as no assignments for participation were given out.</w:t>
      </w:r>
    </w:p>
    <w:p w14:paraId="6CD632C4" w14:textId="4F876054" w:rsidR="009A53BC" w:rsidRDefault="009A53BC" w:rsidP="004F1DDE">
      <w:pPr>
        <w:tabs>
          <w:tab w:val="right" w:pos="2430"/>
          <w:tab w:val="left" w:pos="2880"/>
        </w:tabs>
        <w:sectPr w:rsidR="009A53BC">
          <w:headerReference w:type="default" r:id="rId8"/>
          <w:footerReference w:type="default" r:id="rId9"/>
          <w:pgSz w:w="12240" w:h="15840"/>
          <w:pgMar w:top="1440" w:right="1440" w:bottom="1440" w:left="1440" w:header="720" w:footer="720" w:gutter="0"/>
          <w:cols w:space="720"/>
          <w:docGrid w:linePitch="360"/>
        </w:sectPr>
      </w:pPr>
    </w:p>
    <w:p w14:paraId="7066897A" w14:textId="77777777" w:rsidR="004F1DDE" w:rsidRPr="00825696" w:rsidRDefault="004F1DDE" w:rsidP="004F1DDE">
      <w:pPr>
        <w:tabs>
          <w:tab w:val="right" w:pos="2430"/>
          <w:tab w:val="left" w:pos="2880"/>
        </w:tabs>
        <w:rPr>
          <w:b/>
          <w:sz w:val="20"/>
          <w:szCs w:val="20"/>
        </w:rPr>
      </w:pPr>
      <w:r w:rsidRPr="00825696">
        <w:rPr>
          <w:b/>
          <w:sz w:val="20"/>
          <w:szCs w:val="20"/>
        </w:rPr>
        <w:lastRenderedPageBreak/>
        <w:t xml:space="preserve">Please provide a brief and cogent narrative in response to each of the following questions.  </w:t>
      </w:r>
    </w:p>
    <w:p w14:paraId="13021307" w14:textId="67BE7080" w:rsidR="00965B0B" w:rsidRPr="005C3C3C" w:rsidRDefault="008D06EE" w:rsidP="00825696">
      <w:pPr>
        <w:pStyle w:val="ListParagraph"/>
        <w:numPr>
          <w:ilvl w:val="0"/>
          <w:numId w:val="1"/>
        </w:numPr>
        <w:spacing w:line="240" w:lineRule="auto"/>
      </w:pPr>
      <w:r w:rsidRPr="00825696">
        <w:rPr>
          <w:sz w:val="20"/>
          <w:szCs w:val="20"/>
        </w:rPr>
        <w:t xml:space="preserve">Provide a quantitative analysis for each </w:t>
      </w:r>
      <w:r w:rsidR="0001257C" w:rsidRPr="00825696">
        <w:rPr>
          <w:sz w:val="20"/>
          <w:szCs w:val="20"/>
        </w:rPr>
        <w:t>ILO</w:t>
      </w:r>
      <w:r w:rsidRPr="00825696">
        <w:rPr>
          <w:sz w:val="20"/>
          <w:szCs w:val="20"/>
        </w:rPr>
        <w:t xml:space="preserve"> your CLOs inform. Provide the total number of students who passed/total number of students assessed </w:t>
      </w:r>
      <w:r w:rsidR="00ED4DFB" w:rsidRPr="00825696">
        <w:rPr>
          <w:sz w:val="20"/>
          <w:szCs w:val="20"/>
        </w:rPr>
        <w:t xml:space="preserve">in each </w:t>
      </w:r>
      <w:r w:rsidR="006F1752" w:rsidRPr="00825696">
        <w:rPr>
          <w:sz w:val="20"/>
          <w:szCs w:val="20"/>
        </w:rPr>
        <w:t>ILO</w:t>
      </w:r>
      <w:r w:rsidR="00ED4DFB" w:rsidRPr="00825696">
        <w:rPr>
          <w:sz w:val="20"/>
          <w:szCs w:val="20"/>
        </w:rPr>
        <w:t xml:space="preserve"> column </w:t>
      </w:r>
      <w:r w:rsidRPr="00825696">
        <w:rPr>
          <w:i/>
          <w:sz w:val="20"/>
          <w:szCs w:val="20"/>
        </w:rPr>
        <w:t xml:space="preserve">and </w:t>
      </w:r>
      <w:r w:rsidRPr="00825696">
        <w:rPr>
          <w:sz w:val="20"/>
          <w:szCs w:val="20"/>
        </w:rPr>
        <w:t xml:space="preserve">the </w:t>
      </w:r>
      <w:r w:rsidR="00ED4DFB" w:rsidRPr="00825696">
        <w:rPr>
          <w:sz w:val="20"/>
          <w:szCs w:val="20"/>
        </w:rPr>
        <w:t xml:space="preserve">corresponding </w:t>
      </w:r>
      <w:r w:rsidR="006F1752" w:rsidRPr="00825696">
        <w:rPr>
          <w:sz w:val="20"/>
          <w:szCs w:val="20"/>
        </w:rPr>
        <w:t>ILO</w:t>
      </w:r>
      <w:r w:rsidR="00ED4DFB" w:rsidRPr="00825696">
        <w:rPr>
          <w:sz w:val="20"/>
          <w:szCs w:val="20"/>
        </w:rPr>
        <w:t xml:space="preserve"> </w:t>
      </w:r>
      <w:r w:rsidRPr="00825696">
        <w:rPr>
          <w:sz w:val="20"/>
          <w:szCs w:val="20"/>
        </w:rPr>
        <w:t>passing rate as a</w:t>
      </w:r>
      <w:r w:rsidR="00ED4DFB" w:rsidRPr="00825696">
        <w:rPr>
          <w:sz w:val="20"/>
          <w:szCs w:val="20"/>
        </w:rPr>
        <w:t>n aggregated</w:t>
      </w:r>
      <w:r w:rsidRPr="00825696">
        <w:rPr>
          <w:sz w:val="20"/>
          <w:szCs w:val="20"/>
        </w:rPr>
        <w:t xml:space="preserve"> percentage.</w:t>
      </w:r>
    </w:p>
    <w:p w14:paraId="7ADE8AA5" w14:textId="77777777" w:rsidR="005C3C3C" w:rsidRPr="005C3C3C" w:rsidRDefault="005C3C3C" w:rsidP="005C3C3C">
      <w:pPr>
        <w:spacing w:line="240" w:lineRule="auto"/>
        <w:ind w:left="360"/>
        <w:rPr>
          <w:rFonts w:ascii="Calibri" w:eastAsia="Times New Roman" w:hAnsi="Calibri" w:cs="Times New Roman"/>
          <w:color w:val="FF0000"/>
        </w:rPr>
      </w:pPr>
      <w:r w:rsidRPr="005C3C3C">
        <w:rPr>
          <w:rFonts w:ascii="Calibri" w:eastAsia="Times New Roman" w:hAnsi="Calibri" w:cs="Times New Roman"/>
          <w:color w:val="FF0000"/>
        </w:rPr>
        <w:t>We currently have no data because ;</w:t>
      </w:r>
    </w:p>
    <w:p w14:paraId="4679CA03" w14:textId="77777777" w:rsidR="005C3C3C" w:rsidRPr="005C3C3C" w:rsidRDefault="005C3C3C" w:rsidP="005C3C3C">
      <w:pPr>
        <w:numPr>
          <w:ilvl w:val="0"/>
          <w:numId w:val="8"/>
        </w:numPr>
        <w:spacing w:line="240" w:lineRule="auto"/>
        <w:rPr>
          <w:rFonts w:ascii="Calibri" w:eastAsia="Times New Roman" w:hAnsi="Calibri" w:cs="Times New Roman"/>
          <w:color w:val="FF0000"/>
        </w:rPr>
      </w:pPr>
      <w:r w:rsidRPr="005C3C3C">
        <w:rPr>
          <w:rFonts w:ascii="Calibri" w:eastAsia="Times New Roman" w:hAnsi="Calibri" w:cs="Times New Roman"/>
          <w:color w:val="FF0000"/>
        </w:rPr>
        <w:t>Instructors were not given instruction and resources to complete this task</w:t>
      </w:r>
    </w:p>
    <w:p w14:paraId="4947A87C" w14:textId="77777777" w:rsidR="005C3C3C" w:rsidRPr="005C3C3C" w:rsidRDefault="005C3C3C" w:rsidP="005C3C3C">
      <w:pPr>
        <w:numPr>
          <w:ilvl w:val="0"/>
          <w:numId w:val="8"/>
        </w:numPr>
        <w:spacing w:line="240" w:lineRule="auto"/>
        <w:rPr>
          <w:rFonts w:ascii="Calibri" w:eastAsia="Times New Roman" w:hAnsi="Calibri" w:cs="Times New Roman"/>
          <w:color w:val="FF0000"/>
        </w:rPr>
      </w:pPr>
      <w:r w:rsidRPr="005C3C3C">
        <w:rPr>
          <w:rFonts w:ascii="Calibri" w:eastAsia="Times New Roman" w:hAnsi="Calibri" w:cs="Times New Roman"/>
          <w:color w:val="FF0000"/>
        </w:rPr>
        <w:t>No follow-up by RFTC management to insure data was being collected</w:t>
      </w:r>
    </w:p>
    <w:p w14:paraId="0E0CF9EA" w14:textId="73885A11" w:rsidR="008A605E" w:rsidRPr="00825696" w:rsidRDefault="00965B0B" w:rsidP="00825696">
      <w:pPr>
        <w:spacing w:line="240" w:lineRule="auto"/>
        <w:rPr>
          <w:b/>
          <w:sz w:val="20"/>
          <w:szCs w:val="20"/>
          <w:u w:val="single"/>
        </w:rPr>
      </w:pPr>
      <w:r w:rsidRPr="00825696">
        <w:rPr>
          <w:b/>
          <w:sz w:val="20"/>
          <w:szCs w:val="20"/>
          <w:u w:val="single"/>
        </w:rPr>
        <w:t>INSTITUTIONAL LEARNING OUTCOMES</w:t>
      </w:r>
      <w:r w:rsidRPr="00825696">
        <w:rPr>
          <w:b/>
          <w:sz w:val="20"/>
          <w:szCs w:val="20"/>
          <w:u w:val="single"/>
        </w:rPr>
        <w:tab/>
      </w:r>
      <w:r w:rsidRPr="00825696">
        <w:rPr>
          <w:b/>
          <w:sz w:val="20"/>
          <w:szCs w:val="20"/>
          <w:u w:val="single"/>
        </w:rPr>
        <w:tab/>
      </w:r>
      <w:r w:rsidRPr="00825696">
        <w:rPr>
          <w:b/>
          <w:sz w:val="20"/>
          <w:szCs w:val="20"/>
          <w:u w:val="single"/>
        </w:rPr>
        <w:tab/>
        <w:t>Students Passed/Assessed</w:t>
      </w:r>
      <w:r w:rsidRPr="00825696">
        <w:rPr>
          <w:b/>
          <w:sz w:val="20"/>
          <w:szCs w:val="20"/>
          <w:u w:val="single"/>
        </w:rPr>
        <w:tab/>
        <w:t>TOTAL RATE</w:t>
      </w:r>
    </w:p>
    <w:p w14:paraId="6A16D8F7" w14:textId="77777777" w:rsidR="008466B7" w:rsidRPr="006249FA" w:rsidRDefault="008466B7" w:rsidP="008466B7">
      <w:pPr>
        <w:spacing w:after="0"/>
      </w:pPr>
      <w:r w:rsidRPr="006249FA">
        <w:t xml:space="preserve">Communication </w:t>
      </w:r>
    </w:p>
    <w:p w14:paraId="098E76FE" w14:textId="77777777" w:rsidR="008466B7"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Articulate ideas through written, spoken, and visual forms appropriately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39779A08"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and effectively in relation to a given audience and social context.</w:t>
      </w:r>
    </w:p>
    <w:p w14:paraId="3C5D01BE" w14:textId="77777777" w:rsidR="008466B7" w:rsidRDefault="008466B7" w:rsidP="008466B7">
      <w:pPr>
        <w:pStyle w:val="ListParagraph"/>
        <w:numPr>
          <w:ilvl w:val="0"/>
          <w:numId w:val="2"/>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interpersonal and group communication skills, especially those that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5718B1E2"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promote collaborative problem-solving, mutual understanding, and teamwork.</w:t>
      </w:r>
    </w:p>
    <w:p w14:paraId="696D1F77"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Mindfully and respectfully listen to, engage with and formally respond to the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1A5CF572" w14:textId="77777777" w:rsidR="008466B7" w:rsidRPr="00D353BF" w:rsidRDefault="008466B7" w:rsidP="008466B7">
      <w:pPr>
        <w:pStyle w:val="ListParagraph"/>
        <w:spacing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ideas of others in meaningful ways.</w:t>
      </w:r>
    </w:p>
    <w:p w14:paraId="7B40C863"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Plan, design, and produce creative forms of expression through music, speech,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7F548415"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and the visual and performing arts.</w:t>
      </w:r>
    </w:p>
    <w:p w14:paraId="3126C8D1" w14:textId="77777777" w:rsidR="008466B7" w:rsidRPr="006249FA" w:rsidRDefault="008466B7" w:rsidP="008466B7">
      <w:pPr>
        <w:spacing w:after="0"/>
      </w:pPr>
      <w:r w:rsidRPr="006249FA">
        <w:lastRenderedPageBreak/>
        <w:t>Creative, Critical and Analytical Thinking</w:t>
      </w:r>
    </w:p>
    <w:p w14:paraId="37F2BE1D" w14:textId="20517AC6"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Analyze differences and make connections among intellectual ideas, academic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76741D3F"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bodies of knowledge and disciplinary fields of study.</w:t>
      </w:r>
    </w:p>
    <w:p w14:paraId="5F92FB5C" w14:textId="38FF532A"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Develop and expand upon innovative ideas by analyzing current evidence and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24C1F3D5"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praxis, employing historical and cultural knowledge, engaging in theoretical </w:t>
      </w:r>
    </w:p>
    <w:p w14:paraId="3FB3EC13"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inquiry, and utilizing methods of rational inference.</w:t>
      </w:r>
    </w:p>
    <w:p w14:paraId="7474697E" w14:textId="17FD6D3A" w:rsidR="008466B7" w:rsidRDefault="008466B7" w:rsidP="008466B7">
      <w:pPr>
        <w:pStyle w:val="ListParagraph"/>
        <w:numPr>
          <w:ilvl w:val="0"/>
          <w:numId w:val="3"/>
        </w:numPr>
        <w:tabs>
          <w:tab w:val="left" w:pos="639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the scientific method and solve problems using qualitative and </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310009C0"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quantitative data.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
    <w:p w14:paraId="6982D1B4" w14:textId="15975C21" w:rsidR="008466B7" w:rsidRDefault="008466B7" w:rsidP="008466B7">
      <w:pPr>
        <w:pStyle w:val="ListParagraph"/>
        <w:numPr>
          <w:ilvl w:val="0"/>
          <w:numId w:val="3"/>
        </w:numPr>
        <w:spacing w:after="0" w:line="240" w:lineRule="auto"/>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Demonstrate the ability to make well-considered aesthetic judgments.</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65A7B773" w14:textId="77777777" w:rsidR="008466B7" w:rsidRPr="006249FA" w:rsidRDefault="008466B7" w:rsidP="008466B7">
      <w:pPr>
        <w:spacing w:after="0" w:line="240" w:lineRule="auto"/>
        <w:rPr>
          <w:rFonts w:ascii="Calibri" w:eastAsia="Times New Roman" w:hAnsi="Calibri" w:cs="Times New Roman"/>
          <w:i/>
          <w:iCs/>
          <w:color w:val="000000"/>
        </w:rPr>
      </w:pPr>
      <w:r w:rsidRPr="006249FA">
        <w:rPr>
          <w:rFonts w:ascii="Calibri" w:eastAsia="Times New Roman" w:hAnsi="Calibri" w:cs="Times New Roman"/>
          <w:iCs/>
          <w:color w:val="000000"/>
        </w:rPr>
        <w:t>Cultural Literacy and Social Responsibility</w:t>
      </w:r>
    </w:p>
    <w:p w14:paraId="6E35ADFC" w14:textId="6AB625FE"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Interpret and analyze ideas of value and meaning exhibited in literature,</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1C609C61"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religious practices, philosophical perspectives, art, architecture, music, language, </w:t>
      </w:r>
    </w:p>
    <w:p w14:paraId="415BE438"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performance and other cultural forms.</w:t>
      </w:r>
    </w:p>
    <w:p w14:paraId="7D4F0DE9" w14:textId="68DC7077"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Describe the historical and cultural complexities of the human condition in its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5CD58E1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global context, including the emergence and perpetuation of inequalities and the</w:t>
      </w:r>
    </w:p>
    <w:p w14:paraId="07B9F316"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interplay of social, political, economic and physical geographies.</w:t>
      </w:r>
    </w:p>
    <w:p w14:paraId="03AF52D6" w14:textId="6BD37459"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Analyze and evaluate the value of diversity, especially by collaborating with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780985EC"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people of different physical abilities and those with distinct linguistic, cultural, </w:t>
      </w:r>
      <w:r>
        <w:rPr>
          <w:rFonts w:ascii="Calibri" w:eastAsia="Times New Roman" w:hAnsi="Calibri" w:cs="Times New Roman"/>
          <w:i/>
          <w:iCs/>
          <w:color w:val="000000"/>
          <w:sz w:val="16"/>
          <w:szCs w:val="16"/>
        </w:rPr>
        <w:tab/>
      </w:r>
    </w:p>
    <w:p w14:paraId="2063B90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religious,</w:t>
      </w:r>
      <w:r>
        <w:rPr>
          <w:rFonts w:ascii="Calibri" w:eastAsia="Times New Roman" w:hAnsi="Calibri" w:cs="Times New Roman"/>
          <w:i/>
          <w:iCs/>
          <w:color w:val="000000"/>
          <w:sz w:val="16"/>
          <w:szCs w:val="16"/>
        </w:rPr>
        <w:t xml:space="preserve"> </w:t>
      </w:r>
      <w:r w:rsidRPr="00825696">
        <w:rPr>
          <w:rFonts w:ascii="Calibri" w:eastAsia="Times New Roman" w:hAnsi="Calibri" w:cs="Times New Roman"/>
          <w:i/>
          <w:iCs/>
          <w:color w:val="000000"/>
          <w:sz w:val="16"/>
          <w:szCs w:val="16"/>
        </w:rPr>
        <w:t xml:space="preserve"> lifestyle, national, and political backgrounds.</w:t>
      </w:r>
    </w:p>
    <w:p w14:paraId="2CBF0D8D" w14:textId="2A23627C" w:rsidR="008466B7" w:rsidRPr="00825696"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Demonstrate a pragmatics of ethical principles, effective citizenship, and social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3877AE4B"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responsibility through cross-cultural interactions, volunteerism, and civic</w:t>
      </w:r>
    </w:p>
    <w:p w14:paraId="62664571" w14:textId="77777777" w:rsidR="008466B7" w:rsidRPr="00B4460A" w:rsidRDefault="008466B7" w:rsidP="008466B7">
      <w:pPr>
        <w:spacing w:after="0" w:line="240" w:lineRule="auto"/>
        <w:ind w:left="360" w:firstLine="720"/>
        <w:rPr>
          <w:rFonts w:ascii="Calibri" w:eastAsia="Times New Roman" w:hAnsi="Calibri" w:cs="Times New Roman"/>
          <w:i/>
          <w:iCs/>
          <w:color w:val="000000"/>
          <w:sz w:val="16"/>
          <w:szCs w:val="16"/>
        </w:rPr>
      </w:pPr>
      <w:r w:rsidRPr="00B4460A">
        <w:rPr>
          <w:rFonts w:ascii="Calibri" w:eastAsia="Times New Roman" w:hAnsi="Calibri" w:cs="Times New Roman"/>
          <w:i/>
          <w:iCs/>
          <w:color w:val="000000"/>
          <w:sz w:val="16"/>
          <w:szCs w:val="16"/>
        </w:rPr>
        <w:t xml:space="preserve"> engagement.</w:t>
      </w:r>
    </w:p>
    <w:p w14:paraId="206C204D" w14:textId="77777777" w:rsidR="008466B7" w:rsidRPr="006249FA" w:rsidRDefault="008466B7" w:rsidP="008466B7">
      <w:pPr>
        <w:spacing w:after="0"/>
      </w:pPr>
      <w:r w:rsidRPr="006249FA">
        <w:t>Information and Technology Literacy</w:t>
      </w:r>
    </w:p>
    <w:p w14:paraId="6F1FF858" w14:textId="2A85F51B" w:rsidR="008466B7" w:rsidRPr="008A605E"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Effectively access information and critically evaluate sources of information.</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38874806" w14:textId="7018E04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Analyze, synthesize and apply information practically and ethically within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38E2D1FE"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lastRenderedPageBreak/>
        <w:t xml:space="preserve">personal,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and academic contexts.</w:t>
      </w:r>
    </w:p>
    <w:p w14:paraId="709EBF82" w14:textId="0560EAF9"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utilize and evaluate the value of a variety of technologies relevant to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1525CDF3" w14:textId="77777777" w:rsidR="008466B7" w:rsidRDefault="008466B7" w:rsidP="008466B7">
      <w:pPr>
        <w:spacing w:after="0" w:line="240" w:lineRule="auto"/>
        <w:ind w:left="99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academic and workplace settings.</w:t>
      </w:r>
    </w:p>
    <w:p w14:paraId="3B59472B" w14:textId="77777777" w:rsidR="008466B7" w:rsidRPr="006249FA" w:rsidRDefault="008466B7" w:rsidP="008466B7">
      <w:pPr>
        <w:spacing w:after="0"/>
      </w:pPr>
      <w:r w:rsidRPr="006249FA">
        <w:t>Personal and Professional Development</w:t>
      </w:r>
    </w:p>
    <w:p w14:paraId="6B0C0107" w14:textId="72230A93" w:rsidR="008466B7" w:rsidRDefault="008466B7" w:rsidP="008466B7">
      <w:pPr>
        <w:spacing w:after="0" w:line="240" w:lineRule="auto"/>
        <w:ind w:left="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and assess individual values, knowledge, skills, and abilities in order to set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46906387" w14:textId="77777777" w:rsidR="008466B7" w:rsidRDefault="008466B7" w:rsidP="008466B7">
      <w:pPr>
        <w:spacing w:after="0" w:line="240" w:lineRule="auto"/>
        <w:ind w:left="720"/>
      </w:pP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and achieve lifelong personal, educational, and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goals.</w:t>
      </w:r>
      <w:r>
        <w:t xml:space="preserve"> </w:t>
      </w:r>
    </w:p>
    <w:p w14:paraId="2C4700CB" w14:textId="4559AB7A"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Practice decision-making that builds self-awareness, fosters self-reliance, and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3AF641EA" w14:textId="77777777" w:rsidR="008466B7" w:rsidRDefault="008466B7" w:rsidP="008466B7">
      <w:pPr>
        <w:spacing w:after="0" w:line="240" w:lineRule="auto"/>
        <w:ind w:left="720" w:firstLine="270"/>
      </w:pPr>
      <w:r w:rsidRPr="008A605E">
        <w:rPr>
          <w:rFonts w:ascii="Calibri" w:eastAsia="Times New Roman" w:hAnsi="Calibri" w:cs="Times New Roman"/>
          <w:i/>
          <w:iCs/>
          <w:color w:val="000000"/>
          <w:sz w:val="16"/>
          <w:szCs w:val="16"/>
        </w:rPr>
        <w:t xml:space="preserve">nourishes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physical, mental, and social health.</w:t>
      </w:r>
    </w:p>
    <w:p w14:paraId="144B8381" w14:textId="1C144DC0" w:rsidR="008466B7" w:rsidRDefault="008466B7" w:rsidP="008466B7">
      <w:pPr>
        <w:spacing w:after="0" w:line="240" w:lineRule="auto"/>
        <w:ind w:firstLine="720"/>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Apply skills of cooperation, collaboration, negotiation, and group decision-making.</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3000A902" w14:textId="51F77DD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4.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Exhibit quality judgment, dependability, and accountability while maintaining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24606D99" w14:textId="77777777" w:rsidR="008466B7" w:rsidRPr="008A605E" w:rsidRDefault="008466B7" w:rsidP="008466B7">
      <w:pPr>
        <w:spacing w:after="0" w:line="240" w:lineRule="auto"/>
        <w:ind w:left="720" w:firstLine="27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flexibility in an ever-changing world.</w:t>
      </w:r>
    </w:p>
    <w:p w14:paraId="362C6333" w14:textId="77777777" w:rsidR="008A605E" w:rsidRPr="002D3F2B" w:rsidRDefault="008A605E" w:rsidP="008A605E">
      <w:pPr>
        <w:sectPr w:rsidR="008A605E" w:rsidRPr="002D3F2B">
          <w:pgSz w:w="12240" w:h="15840"/>
          <w:pgMar w:top="1440" w:right="1440" w:bottom="1440" w:left="1440" w:header="720" w:footer="720" w:gutter="0"/>
          <w:cols w:space="720"/>
          <w:docGrid w:linePitch="360"/>
        </w:sectPr>
      </w:pPr>
    </w:p>
    <w:p w14:paraId="32D41006" w14:textId="45C5D940"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6F1752">
        <w:rPr>
          <w:b/>
          <w:i/>
          <w:u w:val="single"/>
        </w:rPr>
        <w:t>ILO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6F1752">
        <w:t>ILO</w:t>
      </w:r>
      <w:r w:rsidR="00ED4DFB">
        <w:t xml:space="preserve"> in relation to your CLO data. </w:t>
      </w:r>
      <w:r w:rsidR="00ED4DFB" w:rsidRPr="00ED4DFB">
        <w:rPr>
          <w:b/>
          <w:u w:val="single"/>
        </w:rPr>
        <w:t>Are your results satisfactory?</w:t>
      </w:r>
    </w:p>
    <w:p w14:paraId="55C8331A" w14:textId="77777777" w:rsidR="005C3C3C" w:rsidRPr="005C3C3C" w:rsidRDefault="005C3C3C" w:rsidP="005C3C3C">
      <w:pPr>
        <w:ind w:left="360"/>
        <w:rPr>
          <w:rFonts w:ascii="Calibri" w:eastAsia="Times New Roman" w:hAnsi="Calibri" w:cs="Times New Roman"/>
          <w:color w:val="FF0000"/>
        </w:rPr>
      </w:pPr>
      <w:r w:rsidRPr="005C3C3C">
        <w:rPr>
          <w:rFonts w:ascii="Calibri" w:eastAsia="Times New Roman" w:hAnsi="Calibri" w:cs="Times New Roman"/>
          <w:color w:val="FF0000"/>
        </w:rPr>
        <w:t>There is no data to measure.</w:t>
      </w:r>
    </w:p>
    <w:p w14:paraId="7C5D4F59" w14:textId="77777777" w:rsidR="005C3C3C" w:rsidRPr="005C3C3C" w:rsidRDefault="005C3C3C" w:rsidP="005C3C3C">
      <w:pPr>
        <w:ind w:left="360"/>
        <w:rPr>
          <w:rFonts w:ascii="Calibri" w:eastAsia="Times New Roman" w:hAnsi="Calibri" w:cs="Times New Roman"/>
          <w:color w:val="FF0000"/>
        </w:rPr>
      </w:pPr>
      <w:r w:rsidRPr="005C3C3C">
        <w:rPr>
          <w:rFonts w:ascii="Calibri" w:eastAsia="Times New Roman" w:hAnsi="Calibri" w:cs="Times New Roman"/>
          <w:color w:val="FF0000"/>
        </w:rPr>
        <w:t>Results are not satisfactory.</w:t>
      </w:r>
    </w:p>
    <w:p w14:paraId="37F9DC92" w14:textId="4A15D6D6" w:rsidR="00BE0F86" w:rsidRDefault="00BE0F86" w:rsidP="00EF0E70"/>
    <w:p w14:paraId="0CC7569A" w14:textId="77777777" w:rsidR="005C3C3C" w:rsidRDefault="005C3C3C" w:rsidP="00EF0E70"/>
    <w:p w14:paraId="62916389" w14:textId="4289B0F0" w:rsidR="007F1136" w:rsidRPr="007F1136" w:rsidRDefault="007F1136" w:rsidP="007F1136">
      <w:pPr>
        <w:pStyle w:val="ListParagraph"/>
        <w:numPr>
          <w:ilvl w:val="0"/>
          <w:numId w:val="1"/>
        </w:numPr>
        <w:contextualSpacing w:val="0"/>
      </w:pPr>
      <w:r>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06ED9294" w14:textId="77777777" w:rsidR="005C3C3C" w:rsidRPr="005C3C3C" w:rsidRDefault="005C3C3C" w:rsidP="005C3C3C">
      <w:pPr>
        <w:ind w:left="360"/>
        <w:rPr>
          <w:rFonts w:ascii="Calibri" w:eastAsia="Times New Roman" w:hAnsi="Calibri" w:cs="Times New Roman"/>
          <w:color w:val="FF0000"/>
        </w:rPr>
      </w:pPr>
      <w:r w:rsidRPr="005C3C3C">
        <w:rPr>
          <w:rFonts w:ascii="Calibri" w:eastAsia="Times New Roman" w:hAnsi="Calibri" w:cs="Times New Roman"/>
          <w:color w:val="FF0000"/>
        </w:rPr>
        <w:t>All CLO &amp; PLO statements will be reviewed for possible improvements.</w:t>
      </w:r>
    </w:p>
    <w:p w14:paraId="631CF295" w14:textId="77777777" w:rsidR="005C3C3C" w:rsidRPr="005C3C3C" w:rsidRDefault="005C3C3C" w:rsidP="005C3C3C">
      <w:pPr>
        <w:ind w:left="360"/>
        <w:rPr>
          <w:rFonts w:ascii="Calibri" w:eastAsia="Times New Roman" w:hAnsi="Calibri" w:cs="Times New Roman"/>
          <w:color w:val="FF0000"/>
        </w:rPr>
      </w:pPr>
      <w:r w:rsidRPr="005C3C3C">
        <w:rPr>
          <w:rFonts w:ascii="Calibri" w:eastAsia="Times New Roman" w:hAnsi="Calibri" w:cs="Times New Roman"/>
          <w:color w:val="FF0000"/>
        </w:rPr>
        <w:lastRenderedPageBreak/>
        <w:t>Funding for training on system will be requested.</w:t>
      </w:r>
    </w:p>
    <w:p w14:paraId="1F640BF4" w14:textId="77777777" w:rsidR="007F1136" w:rsidRDefault="007F1136" w:rsidP="007F1136"/>
    <w:p w14:paraId="1787682F" w14:textId="44411403" w:rsidR="007F1136" w:rsidRDefault="007F1136"/>
    <w:p w14:paraId="078F908E" w14:textId="4FCE392B" w:rsidR="00855589" w:rsidRDefault="005B2FCF" w:rsidP="004F1DDE">
      <w:pPr>
        <w:pStyle w:val="ListParagraph"/>
        <w:numPr>
          <w:ilvl w:val="0"/>
          <w:numId w:val="1"/>
        </w:numPr>
      </w:pPr>
      <w:r w:rsidRPr="005B2FCF">
        <w:rPr>
          <w:b/>
          <w:u w:val="single"/>
        </w:rPr>
        <w:t>Action Plan.</w:t>
      </w:r>
      <w:r>
        <w:t xml:space="preserve"> </w:t>
      </w:r>
      <w:r w:rsidR="00855589">
        <w:t>Based on the assessments and analysis yo</w:t>
      </w:r>
      <w:r w:rsidR="00ED4DFB">
        <w:t>u have provided</w:t>
      </w:r>
      <w:r w:rsidR="00855589">
        <w:t>, please consider what changes or improvements you would like to make, which might include updating your CLO statements, modifying course outlines, rethinking instruction efforts, using di</w:t>
      </w:r>
      <w:r w:rsidR="006F1752">
        <w:t xml:space="preserve">fferent assessment instruments, asking for additional resources to improve assessment results, </w:t>
      </w:r>
      <w:r w:rsidR="00855589">
        <w:t xml:space="preserve">etc. </w:t>
      </w:r>
      <w:r w:rsidR="00855589">
        <w:rPr>
          <w:b/>
          <w:i/>
        </w:rPr>
        <w:t>Based on</w:t>
      </w:r>
      <w:r w:rsidR="00ED4DFB">
        <w:rPr>
          <w:b/>
          <w:i/>
        </w:rPr>
        <w:t xml:space="preserve"> the analysis, </w:t>
      </w:r>
      <w:r w:rsidR="0059199C">
        <w:rPr>
          <w:b/>
          <w:i/>
        </w:rPr>
        <w:t>provide an action plan for improvement that draws on your assessment results and efforts.</w:t>
      </w:r>
    </w:p>
    <w:p w14:paraId="60883A3C" w14:textId="77777777" w:rsidR="009A53BC" w:rsidRDefault="009A53BC" w:rsidP="0052036C"/>
    <w:p w14:paraId="7C66BCA7" w14:textId="77777777" w:rsidR="005C3C3C" w:rsidRPr="005C3C3C" w:rsidRDefault="005C3C3C" w:rsidP="005C3C3C">
      <w:pPr>
        <w:ind w:left="360"/>
        <w:contextualSpacing/>
        <w:rPr>
          <w:b/>
          <w:color w:val="FF0000"/>
          <w:u w:val="single"/>
        </w:rPr>
      </w:pPr>
      <w:r w:rsidRPr="005C3C3C">
        <w:rPr>
          <w:b/>
          <w:color w:val="FF0000"/>
          <w:u w:val="single"/>
        </w:rPr>
        <w:t>Action Plan</w:t>
      </w:r>
    </w:p>
    <w:p w14:paraId="0C605A5E" w14:textId="77777777" w:rsidR="005C3C3C" w:rsidRPr="005C3C3C" w:rsidRDefault="005C3C3C" w:rsidP="005C3C3C">
      <w:pPr>
        <w:numPr>
          <w:ilvl w:val="0"/>
          <w:numId w:val="9"/>
        </w:numPr>
        <w:contextualSpacing/>
        <w:rPr>
          <w:color w:val="FF0000"/>
        </w:rPr>
      </w:pPr>
      <w:r w:rsidRPr="005C3C3C">
        <w:rPr>
          <w:color w:val="FF0000"/>
        </w:rPr>
        <w:t>Training for Director to fully understand Assessment Process</w:t>
      </w:r>
    </w:p>
    <w:p w14:paraId="677779D3" w14:textId="77777777" w:rsidR="005C3C3C" w:rsidRPr="005C3C3C" w:rsidRDefault="005C3C3C" w:rsidP="005C3C3C">
      <w:pPr>
        <w:numPr>
          <w:ilvl w:val="0"/>
          <w:numId w:val="9"/>
        </w:numPr>
        <w:contextualSpacing/>
        <w:rPr>
          <w:color w:val="FF0000"/>
        </w:rPr>
      </w:pPr>
      <w:r w:rsidRPr="005C3C3C">
        <w:rPr>
          <w:color w:val="FF0000"/>
        </w:rPr>
        <w:t>Instructor workshops to explain system and compliance reasons</w:t>
      </w:r>
    </w:p>
    <w:p w14:paraId="6D897DE6" w14:textId="77777777" w:rsidR="005C3C3C" w:rsidRPr="005C3C3C" w:rsidRDefault="005C3C3C" w:rsidP="005C3C3C">
      <w:pPr>
        <w:numPr>
          <w:ilvl w:val="0"/>
          <w:numId w:val="9"/>
        </w:numPr>
        <w:contextualSpacing/>
        <w:rPr>
          <w:color w:val="FF0000"/>
        </w:rPr>
      </w:pPr>
      <w:r w:rsidRPr="005C3C3C">
        <w:rPr>
          <w:color w:val="FF0000"/>
        </w:rPr>
        <w:t>Director to insure tools and resources are available to the RFTC and instructors</w:t>
      </w:r>
    </w:p>
    <w:p w14:paraId="4EAFD01F" w14:textId="77777777" w:rsidR="005C3C3C" w:rsidRPr="005C3C3C" w:rsidRDefault="005C3C3C" w:rsidP="005C3C3C">
      <w:pPr>
        <w:numPr>
          <w:ilvl w:val="0"/>
          <w:numId w:val="9"/>
        </w:numPr>
        <w:contextualSpacing/>
        <w:rPr>
          <w:color w:val="FF0000"/>
        </w:rPr>
      </w:pPr>
      <w:r w:rsidRPr="005C3C3C">
        <w:rPr>
          <w:color w:val="FF0000"/>
        </w:rPr>
        <w:lastRenderedPageBreak/>
        <w:t>Director to assign class assignments for information collection &amp; input</w:t>
      </w:r>
    </w:p>
    <w:p w14:paraId="49D020EF" w14:textId="77777777" w:rsidR="005C3C3C" w:rsidRPr="005C3C3C" w:rsidRDefault="005C3C3C" w:rsidP="005C3C3C">
      <w:pPr>
        <w:numPr>
          <w:ilvl w:val="0"/>
          <w:numId w:val="9"/>
        </w:numPr>
        <w:contextualSpacing/>
        <w:rPr>
          <w:color w:val="FF0000"/>
        </w:rPr>
      </w:pPr>
      <w:r w:rsidRPr="005C3C3C">
        <w:rPr>
          <w:color w:val="FF0000"/>
        </w:rPr>
        <w:t>Director to follow-up on assignment completions</w:t>
      </w:r>
    </w:p>
    <w:p w14:paraId="508C4B56" w14:textId="77777777" w:rsidR="005C3C3C" w:rsidRPr="005C3C3C" w:rsidRDefault="005C3C3C" w:rsidP="005C3C3C">
      <w:pPr>
        <w:numPr>
          <w:ilvl w:val="0"/>
          <w:numId w:val="9"/>
        </w:numPr>
        <w:contextualSpacing/>
        <w:rPr>
          <w:color w:val="FF0000"/>
        </w:rPr>
      </w:pPr>
      <w:r w:rsidRPr="005C3C3C">
        <w:rPr>
          <w:color w:val="FF0000"/>
        </w:rPr>
        <w:t>Director will coordinate a small work group to review results as needed</w:t>
      </w:r>
    </w:p>
    <w:p w14:paraId="59440687" w14:textId="3D13D46C" w:rsidR="005C3C3C" w:rsidRPr="005C3C3C" w:rsidRDefault="005C3C3C" w:rsidP="005C3C3C">
      <w:pPr>
        <w:tabs>
          <w:tab w:val="right" w:pos="2430"/>
          <w:tab w:val="left" w:pos="2880"/>
        </w:tabs>
        <w:rPr>
          <w:rFonts w:ascii="Calibri" w:eastAsia="Times New Roman" w:hAnsi="Calibri" w:cs="Times New Roman"/>
          <w:b/>
        </w:rPr>
      </w:pPr>
      <w:r>
        <w:rPr>
          <w:rFonts w:ascii="Calibri" w:eastAsia="Times New Roman" w:hAnsi="Calibri" w:cs="Times New Roman"/>
          <w:b/>
        </w:rPr>
        <w:t xml:space="preserve"> </w:t>
      </w:r>
    </w:p>
    <w:sectPr w:rsidR="005C3C3C" w:rsidRPr="005C3C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8D290" w14:textId="77777777" w:rsidR="0067552C" w:rsidRDefault="0067552C" w:rsidP="002A3C9D">
      <w:pPr>
        <w:spacing w:after="0" w:line="240" w:lineRule="auto"/>
      </w:pPr>
      <w:r>
        <w:separator/>
      </w:r>
    </w:p>
  </w:endnote>
  <w:endnote w:type="continuationSeparator" w:id="0">
    <w:p w14:paraId="1D2DE759" w14:textId="77777777" w:rsidR="0067552C" w:rsidRDefault="0067552C"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E711EA">
          <w:rPr>
            <w:noProof/>
          </w:rPr>
          <w:t>1</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7FC26" w14:textId="77777777" w:rsidR="0067552C" w:rsidRDefault="0067552C" w:rsidP="002A3C9D">
      <w:pPr>
        <w:spacing w:after="0" w:line="240" w:lineRule="auto"/>
      </w:pPr>
      <w:r>
        <w:separator/>
      </w:r>
    </w:p>
  </w:footnote>
  <w:footnote w:type="continuationSeparator" w:id="0">
    <w:p w14:paraId="1AE396D7" w14:textId="77777777" w:rsidR="0067552C" w:rsidRDefault="0067552C"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F9D97" w14:textId="2844661F" w:rsidR="00133F7E" w:rsidRDefault="00A44719" w:rsidP="006B0739">
    <w:pPr>
      <w:pStyle w:val="Header"/>
      <w:rPr>
        <w:b/>
        <w:sz w:val="30"/>
        <w:szCs w:val="30"/>
      </w:rPr>
    </w:pPr>
    <w:r>
      <w:rPr>
        <w:b/>
        <w:sz w:val="30"/>
        <w:szCs w:val="30"/>
      </w:rPr>
      <w:t>FIRE SCIENCE</w:t>
    </w:r>
  </w:p>
  <w:p w14:paraId="564BF42C" w14:textId="37FEEEE9" w:rsidR="00133F7E" w:rsidRPr="006B0739" w:rsidRDefault="006F1752" w:rsidP="0052036C">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Institutional</w:t>
    </w:r>
    <w:r w:rsidR="00133F7E">
      <w:rPr>
        <w:b/>
        <w:i/>
        <w:sz w:val="24"/>
        <w:szCs w:val="24"/>
      </w:rPr>
      <w:t xml:space="preserve"> Learning</w:t>
    </w:r>
    <w:r w:rsidR="00133F7E" w:rsidRPr="006B0739">
      <w:rPr>
        <w:b/>
        <w:i/>
        <w:sz w:val="24"/>
        <w:szCs w:val="24"/>
      </w:rPr>
      <w:t xml:space="preserve"> Outcomes Assessment</w:t>
    </w:r>
    <w:r w:rsidR="0052036C">
      <w:rPr>
        <w:b/>
        <w:i/>
        <w:sz w:val="24"/>
        <w:szCs w:val="24"/>
      </w:rPr>
      <w:tab/>
    </w:r>
    <w:r w:rsidR="00133F7E" w:rsidRPr="006B0739">
      <w:rPr>
        <w:b/>
        <w:i/>
        <w:sz w:val="24"/>
        <w:szCs w:val="24"/>
      </w:rPr>
      <w:tab/>
    </w:r>
    <w:r w:rsidR="00347B6F">
      <w:rPr>
        <w:b/>
        <w:i/>
        <w:sz w:val="24"/>
        <w:szCs w:val="24"/>
      </w:rPr>
      <w:t>Fall</w:t>
    </w:r>
    <w:r w:rsidR="0052036C">
      <w:rPr>
        <w:b/>
        <w:i/>
        <w:sz w:val="24"/>
        <w:szCs w:val="24"/>
      </w:rPr>
      <w:t xml:space="preserve"> </w:t>
    </w:r>
    <w:r w:rsidR="008D06EE">
      <w:rPr>
        <w:i/>
        <w:sz w:val="24"/>
        <w:szCs w:val="24"/>
      </w:rPr>
      <w:t>2014</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2EC4"/>
    <w:multiLevelType w:val="hybridMultilevel"/>
    <w:tmpl w:val="FE8287D6"/>
    <w:lvl w:ilvl="0" w:tplc="B9B4D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AF2805"/>
    <w:multiLevelType w:val="hybridMultilevel"/>
    <w:tmpl w:val="2C227320"/>
    <w:lvl w:ilvl="0" w:tplc="9918B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D06719"/>
    <w:multiLevelType w:val="hybridMultilevel"/>
    <w:tmpl w:val="3322E59E"/>
    <w:lvl w:ilvl="0" w:tplc="6AD63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533AF8"/>
    <w:multiLevelType w:val="hybridMultilevel"/>
    <w:tmpl w:val="E0DE3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9A3ED0"/>
    <w:multiLevelType w:val="hybridMultilevel"/>
    <w:tmpl w:val="D08C08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F2F7C72"/>
    <w:multiLevelType w:val="hybridMultilevel"/>
    <w:tmpl w:val="8E387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FB25E6"/>
    <w:multiLevelType w:val="hybridMultilevel"/>
    <w:tmpl w:val="8FB0B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C90723"/>
    <w:multiLevelType w:val="hybridMultilevel"/>
    <w:tmpl w:val="0ED0B0A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2"/>
  </w:num>
  <w:num w:numId="3">
    <w:abstractNumId w:val="0"/>
  </w:num>
  <w:num w:numId="4">
    <w:abstractNumId w:val="1"/>
  </w:num>
  <w:num w:numId="5">
    <w:abstractNumId w:val="7"/>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DDE"/>
    <w:rsid w:val="00010654"/>
    <w:rsid w:val="0001257C"/>
    <w:rsid w:val="000244C3"/>
    <w:rsid w:val="00033C0A"/>
    <w:rsid w:val="000913DE"/>
    <w:rsid w:val="000B6874"/>
    <w:rsid w:val="000C1A47"/>
    <w:rsid w:val="000F5C3B"/>
    <w:rsid w:val="00133F7E"/>
    <w:rsid w:val="0015041A"/>
    <w:rsid w:val="00157398"/>
    <w:rsid w:val="001B3EC4"/>
    <w:rsid w:val="001C3DD3"/>
    <w:rsid w:val="001F18A3"/>
    <w:rsid w:val="002473E0"/>
    <w:rsid w:val="002A3C9D"/>
    <w:rsid w:val="002B545D"/>
    <w:rsid w:val="002D3F2B"/>
    <w:rsid w:val="00347B6F"/>
    <w:rsid w:val="003B0525"/>
    <w:rsid w:val="004960D9"/>
    <w:rsid w:val="004B0CAE"/>
    <w:rsid w:val="004F1DDE"/>
    <w:rsid w:val="0052036C"/>
    <w:rsid w:val="00533700"/>
    <w:rsid w:val="00572E77"/>
    <w:rsid w:val="00584B10"/>
    <w:rsid w:val="0059199C"/>
    <w:rsid w:val="005B2FCF"/>
    <w:rsid w:val="005C3C3C"/>
    <w:rsid w:val="006116DA"/>
    <w:rsid w:val="006447B7"/>
    <w:rsid w:val="0067552C"/>
    <w:rsid w:val="006B0739"/>
    <w:rsid w:val="006E6D69"/>
    <w:rsid w:val="006E7D2D"/>
    <w:rsid w:val="006F1752"/>
    <w:rsid w:val="00776713"/>
    <w:rsid w:val="007A6F6D"/>
    <w:rsid w:val="007E4A39"/>
    <w:rsid w:val="007F1136"/>
    <w:rsid w:val="00825696"/>
    <w:rsid w:val="008466B7"/>
    <w:rsid w:val="00855589"/>
    <w:rsid w:val="00861C96"/>
    <w:rsid w:val="00884773"/>
    <w:rsid w:val="008A605E"/>
    <w:rsid w:val="008D06EE"/>
    <w:rsid w:val="008D1567"/>
    <w:rsid w:val="0093088E"/>
    <w:rsid w:val="00935E71"/>
    <w:rsid w:val="00956C81"/>
    <w:rsid w:val="00965B0B"/>
    <w:rsid w:val="00982FFB"/>
    <w:rsid w:val="009A27FE"/>
    <w:rsid w:val="009A53BC"/>
    <w:rsid w:val="009C79E2"/>
    <w:rsid w:val="00A40FFF"/>
    <w:rsid w:val="00A44719"/>
    <w:rsid w:val="00AA09C3"/>
    <w:rsid w:val="00AA35EF"/>
    <w:rsid w:val="00AF4042"/>
    <w:rsid w:val="00AF4FFF"/>
    <w:rsid w:val="00B249A0"/>
    <w:rsid w:val="00B375E3"/>
    <w:rsid w:val="00B474B4"/>
    <w:rsid w:val="00BB7786"/>
    <w:rsid w:val="00BC2F6C"/>
    <w:rsid w:val="00BE0F86"/>
    <w:rsid w:val="00C93D93"/>
    <w:rsid w:val="00CE31D9"/>
    <w:rsid w:val="00D11FDD"/>
    <w:rsid w:val="00D26A5C"/>
    <w:rsid w:val="00D33DF2"/>
    <w:rsid w:val="00D353BF"/>
    <w:rsid w:val="00D4695E"/>
    <w:rsid w:val="00D5782B"/>
    <w:rsid w:val="00D644F4"/>
    <w:rsid w:val="00DB3BF5"/>
    <w:rsid w:val="00DC6907"/>
    <w:rsid w:val="00E026C3"/>
    <w:rsid w:val="00E121A3"/>
    <w:rsid w:val="00E35AE1"/>
    <w:rsid w:val="00E711EA"/>
    <w:rsid w:val="00E80226"/>
    <w:rsid w:val="00ED4DFB"/>
    <w:rsid w:val="00EF0E70"/>
    <w:rsid w:val="00F17E27"/>
    <w:rsid w:val="00F23067"/>
    <w:rsid w:val="00F616ED"/>
    <w:rsid w:val="00FE3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15:docId w15:val="{28E29455-AA26-47BC-B4AC-898511055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50764">
      <w:bodyDiv w:val="1"/>
      <w:marLeft w:val="0"/>
      <w:marRight w:val="0"/>
      <w:marTop w:val="0"/>
      <w:marBottom w:val="0"/>
      <w:divBdr>
        <w:top w:val="none" w:sz="0" w:space="0" w:color="auto"/>
        <w:left w:val="none" w:sz="0" w:space="0" w:color="auto"/>
        <w:bottom w:val="none" w:sz="0" w:space="0" w:color="auto"/>
        <w:right w:val="none" w:sz="0" w:space="0" w:color="auto"/>
      </w:divBdr>
    </w:div>
    <w:div w:id="58792900">
      <w:bodyDiv w:val="1"/>
      <w:marLeft w:val="0"/>
      <w:marRight w:val="0"/>
      <w:marTop w:val="0"/>
      <w:marBottom w:val="0"/>
      <w:divBdr>
        <w:top w:val="none" w:sz="0" w:space="0" w:color="auto"/>
        <w:left w:val="none" w:sz="0" w:space="0" w:color="auto"/>
        <w:bottom w:val="none" w:sz="0" w:space="0" w:color="auto"/>
        <w:right w:val="none" w:sz="0" w:space="0" w:color="auto"/>
      </w:divBdr>
    </w:div>
    <w:div w:id="293872701">
      <w:bodyDiv w:val="1"/>
      <w:marLeft w:val="0"/>
      <w:marRight w:val="0"/>
      <w:marTop w:val="0"/>
      <w:marBottom w:val="0"/>
      <w:divBdr>
        <w:top w:val="none" w:sz="0" w:space="0" w:color="auto"/>
        <w:left w:val="none" w:sz="0" w:space="0" w:color="auto"/>
        <w:bottom w:val="none" w:sz="0" w:space="0" w:color="auto"/>
        <w:right w:val="none" w:sz="0" w:space="0" w:color="auto"/>
      </w:divBdr>
    </w:div>
    <w:div w:id="348681358">
      <w:bodyDiv w:val="1"/>
      <w:marLeft w:val="0"/>
      <w:marRight w:val="0"/>
      <w:marTop w:val="0"/>
      <w:marBottom w:val="0"/>
      <w:divBdr>
        <w:top w:val="none" w:sz="0" w:space="0" w:color="auto"/>
        <w:left w:val="none" w:sz="0" w:space="0" w:color="auto"/>
        <w:bottom w:val="none" w:sz="0" w:space="0" w:color="auto"/>
        <w:right w:val="none" w:sz="0" w:space="0" w:color="auto"/>
      </w:divBdr>
    </w:div>
    <w:div w:id="372000403">
      <w:bodyDiv w:val="1"/>
      <w:marLeft w:val="0"/>
      <w:marRight w:val="0"/>
      <w:marTop w:val="0"/>
      <w:marBottom w:val="0"/>
      <w:divBdr>
        <w:top w:val="none" w:sz="0" w:space="0" w:color="auto"/>
        <w:left w:val="none" w:sz="0" w:space="0" w:color="auto"/>
        <w:bottom w:val="none" w:sz="0" w:space="0" w:color="auto"/>
        <w:right w:val="none" w:sz="0" w:space="0" w:color="auto"/>
      </w:divBdr>
    </w:div>
    <w:div w:id="453212983">
      <w:bodyDiv w:val="1"/>
      <w:marLeft w:val="0"/>
      <w:marRight w:val="0"/>
      <w:marTop w:val="0"/>
      <w:marBottom w:val="0"/>
      <w:divBdr>
        <w:top w:val="none" w:sz="0" w:space="0" w:color="auto"/>
        <w:left w:val="none" w:sz="0" w:space="0" w:color="auto"/>
        <w:bottom w:val="none" w:sz="0" w:space="0" w:color="auto"/>
        <w:right w:val="none" w:sz="0" w:space="0" w:color="auto"/>
      </w:divBdr>
    </w:div>
    <w:div w:id="545410804">
      <w:bodyDiv w:val="1"/>
      <w:marLeft w:val="0"/>
      <w:marRight w:val="0"/>
      <w:marTop w:val="0"/>
      <w:marBottom w:val="0"/>
      <w:divBdr>
        <w:top w:val="none" w:sz="0" w:space="0" w:color="auto"/>
        <w:left w:val="none" w:sz="0" w:space="0" w:color="auto"/>
        <w:bottom w:val="none" w:sz="0" w:space="0" w:color="auto"/>
        <w:right w:val="none" w:sz="0" w:space="0" w:color="auto"/>
      </w:divBdr>
    </w:div>
    <w:div w:id="551230819">
      <w:bodyDiv w:val="1"/>
      <w:marLeft w:val="0"/>
      <w:marRight w:val="0"/>
      <w:marTop w:val="0"/>
      <w:marBottom w:val="0"/>
      <w:divBdr>
        <w:top w:val="none" w:sz="0" w:space="0" w:color="auto"/>
        <w:left w:val="none" w:sz="0" w:space="0" w:color="auto"/>
        <w:bottom w:val="none" w:sz="0" w:space="0" w:color="auto"/>
        <w:right w:val="none" w:sz="0" w:space="0" w:color="auto"/>
      </w:divBdr>
    </w:div>
    <w:div w:id="620112063">
      <w:bodyDiv w:val="1"/>
      <w:marLeft w:val="0"/>
      <w:marRight w:val="0"/>
      <w:marTop w:val="0"/>
      <w:marBottom w:val="0"/>
      <w:divBdr>
        <w:top w:val="none" w:sz="0" w:space="0" w:color="auto"/>
        <w:left w:val="none" w:sz="0" w:space="0" w:color="auto"/>
        <w:bottom w:val="none" w:sz="0" w:space="0" w:color="auto"/>
        <w:right w:val="none" w:sz="0" w:space="0" w:color="auto"/>
      </w:divBdr>
    </w:div>
    <w:div w:id="873884608">
      <w:bodyDiv w:val="1"/>
      <w:marLeft w:val="0"/>
      <w:marRight w:val="0"/>
      <w:marTop w:val="0"/>
      <w:marBottom w:val="0"/>
      <w:divBdr>
        <w:top w:val="none" w:sz="0" w:space="0" w:color="auto"/>
        <w:left w:val="none" w:sz="0" w:space="0" w:color="auto"/>
        <w:bottom w:val="none" w:sz="0" w:space="0" w:color="auto"/>
        <w:right w:val="none" w:sz="0" w:space="0" w:color="auto"/>
      </w:divBdr>
    </w:div>
    <w:div w:id="1000356110">
      <w:bodyDiv w:val="1"/>
      <w:marLeft w:val="0"/>
      <w:marRight w:val="0"/>
      <w:marTop w:val="0"/>
      <w:marBottom w:val="0"/>
      <w:divBdr>
        <w:top w:val="none" w:sz="0" w:space="0" w:color="auto"/>
        <w:left w:val="none" w:sz="0" w:space="0" w:color="auto"/>
        <w:bottom w:val="none" w:sz="0" w:space="0" w:color="auto"/>
        <w:right w:val="none" w:sz="0" w:space="0" w:color="auto"/>
      </w:divBdr>
    </w:div>
    <w:div w:id="1031569090">
      <w:bodyDiv w:val="1"/>
      <w:marLeft w:val="0"/>
      <w:marRight w:val="0"/>
      <w:marTop w:val="0"/>
      <w:marBottom w:val="0"/>
      <w:divBdr>
        <w:top w:val="none" w:sz="0" w:space="0" w:color="auto"/>
        <w:left w:val="none" w:sz="0" w:space="0" w:color="auto"/>
        <w:bottom w:val="none" w:sz="0" w:space="0" w:color="auto"/>
        <w:right w:val="none" w:sz="0" w:space="0" w:color="auto"/>
      </w:divBdr>
    </w:div>
    <w:div w:id="1419016394">
      <w:bodyDiv w:val="1"/>
      <w:marLeft w:val="0"/>
      <w:marRight w:val="0"/>
      <w:marTop w:val="0"/>
      <w:marBottom w:val="0"/>
      <w:divBdr>
        <w:top w:val="none" w:sz="0" w:space="0" w:color="auto"/>
        <w:left w:val="none" w:sz="0" w:space="0" w:color="auto"/>
        <w:bottom w:val="none" w:sz="0" w:space="0" w:color="auto"/>
        <w:right w:val="none" w:sz="0" w:space="0" w:color="auto"/>
      </w:divBdr>
    </w:div>
    <w:div w:id="1453549143">
      <w:bodyDiv w:val="1"/>
      <w:marLeft w:val="0"/>
      <w:marRight w:val="0"/>
      <w:marTop w:val="0"/>
      <w:marBottom w:val="0"/>
      <w:divBdr>
        <w:top w:val="none" w:sz="0" w:space="0" w:color="auto"/>
        <w:left w:val="none" w:sz="0" w:space="0" w:color="auto"/>
        <w:bottom w:val="none" w:sz="0" w:space="0" w:color="auto"/>
        <w:right w:val="none" w:sz="0" w:space="0" w:color="auto"/>
      </w:divBdr>
    </w:div>
    <w:div w:id="1593662444">
      <w:bodyDiv w:val="1"/>
      <w:marLeft w:val="0"/>
      <w:marRight w:val="0"/>
      <w:marTop w:val="0"/>
      <w:marBottom w:val="0"/>
      <w:divBdr>
        <w:top w:val="none" w:sz="0" w:space="0" w:color="auto"/>
        <w:left w:val="none" w:sz="0" w:space="0" w:color="auto"/>
        <w:bottom w:val="none" w:sz="0" w:space="0" w:color="auto"/>
        <w:right w:val="none" w:sz="0" w:space="0" w:color="auto"/>
      </w:divBdr>
    </w:div>
    <w:div w:id="1695380355">
      <w:bodyDiv w:val="1"/>
      <w:marLeft w:val="0"/>
      <w:marRight w:val="0"/>
      <w:marTop w:val="0"/>
      <w:marBottom w:val="0"/>
      <w:divBdr>
        <w:top w:val="none" w:sz="0" w:space="0" w:color="auto"/>
        <w:left w:val="none" w:sz="0" w:space="0" w:color="auto"/>
        <w:bottom w:val="none" w:sz="0" w:space="0" w:color="auto"/>
        <w:right w:val="none" w:sz="0" w:space="0" w:color="auto"/>
      </w:divBdr>
    </w:div>
    <w:div w:id="1933463691">
      <w:bodyDiv w:val="1"/>
      <w:marLeft w:val="0"/>
      <w:marRight w:val="0"/>
      <w:marTop w:val="0"/>
      <w:marBottom w:val="0"/>
      <w:divBdr>
        <w:top w:val="none" w:sz="0" w:space="0" w:color="auto"/>
        <w:left w:val="none" w:sz="0" w:space="0" w:color="auto"/>
        <w:bottom w:val="none" w:sz="0" w:space="0" w:color="auto"/>
        <w:right w:val="none" w:sz="0" w:space="0" w:color="auto"/>
      </w:divBdr>
    </w:div>
    <w:div w:id="2042044906">
      <w:bodyDiv w:val="1"/>
      <w:marLeft w:val="0"/>
      <w:marRight w:val="0"/>
      <w:marTop w:val="0"/>
      <w:marBottom w:val="0"/>
      <w:divBdr>
        <w:top w:val="none" w:sz="0" w:space="0" w:color="auto"/>
        <w:left w:val="none" w:sz="0" w:space="0" w:color="auto"/>
        <w:bottom w:val="none" w:sz="0" w:space="0" w:color="auto"/>
        <w:right w:val="none" w:sz="0" w:space="0" w:color="auto"/>
      </w:divBdr>
    </w:div>
    <w:div w:id="214350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F17E3-80F9-4886-AF63-D75320345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6535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2</cp:revision>
  <cp:lastPrinted>2013-04-12T03:54:00Z</cp:lastPrinted>
  <dcterms:created xsi:type="dcterms:W3CDTF">2015-10-13T23:22:00Z</dcterms:created>
  <dcterms:modified xsi:type="dcterms:W3CDTF">2015-10-13T23:22:00Z</dcterms:modified>
</cp:coreProperties>
</file>